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05" w:rsidRPr="0076004F" w:rsidRDefault="00645A05" w:rsidP="00645A05">
      <w:pPr>
        <w:jc w:val="center"/>
        <w:rPr>
          <w:rFonts w:cstheme="minorHAnsi"/>
          <w:b/>
          <w:sz w:val="24"/>
          <w:szCs w:val="24"/>
        </w:rPr>
      </w:pPr>
      <w:r w:rsidRPr="0076004F">
        <w:rPr>
          <w:rFonts w:cstheme="minorHAnsi"/>
          <w:b/>
          <w:sz w:val="24"/>
          <w:szCs w:val="24"/>
        </w:rPr>
        <w:t>Dormers Wells High School</w:t>
      </w:r>
    </w:p>
    <w:p w:rsidR="00645A05" w:rsidRPr="0076004F" w:rsidRDefault="00645A05">
      <w:pPr>
        <w:rPr>
          <w:rFonts w:cstheme="minorHAnsi"/>
          <w:sz w:val="24"/>
          <w:szCs w:val="24"/>
        </w:rPr>
      </w:pPr>
      <w:r w:rsidRPr="0076004F">
        <w:rPr>
          <w:rFonts w:cstheme="minorHAnsi"/>
          <w:noProof/>
          <w:sz w:val="24"/>
          <w:szCs w:val="24"/>
          <w:lang w:eastAsia="en-GB"/>
        </w:rPr>
        <w:drawing>
          <wp:anchor distT="0" distB="0" distL="114300" distR="114300" simplePos="0" relativeHeight="251658240" behindDoc="0" locked="0" layoutInCell="1" allowOverlap="1" wp14:anchorId="0E09C6A0" wp14:editId="28159562">
            <wp:simplePos x="0" y="0"/>
            <wp:positionH relativeFrom="column">
              <wp:posOffset>908685</wp:posOffset>
            </wp:positionH>
            <wp:positionV relativeFrom="paragraph">
              <wp:posOffset>86995</wp:posOffset>
            </wp:positionV>
            <wp:extent cx="4013835" cy="12115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562" t="9184" r="65176" b="74567"/>
                    <a:stretch/>
                  </pic:blipFill>
                  <pic:spPr bwMode="auto">
                    <a:xfrm>
                      <a:off x="0" y="0"/>
                      <a:ext cx="4013835" cy="121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rsidP="00645A05">
      <w:pPr>
        <w:jc w:val="center"/>
        <w:rPr>
          <w:rFonts w:cstheme="minorHAnsi"/>
          <w:b/>
          <w:sz w:val="24"/>
          <w:szCs w:val="24"/>
        </w:rPr>
      </w:pPr>
      <w:r w:rsidRPr="0076004F">
        <w:rPr>
          <w:rFonts w:cstheme="minorHAnsi"/>
          <w:b/>
          <w:sz w:val="24"/>
          <w:szCs w:val="24"/>
        </w:rPr>
        <w:t>Careers Education, Information, Advice and Guidance Policy (CEIAG)</w:t>
      </w:r>
    </w:p>
    <w:p w:rsidR="00645A05" w:rsidRPr="0076004F" w:rsidRDefault="00645A05" w:rsidP="00645A05">
      <w:pPr>
        <w:jc w:val="center"/>
        <w:rPr>
          <w:rFonts w:cstheme="minorHAnsi"/>
          <w:sz w:val="24"/>
          <w:szCs w:val="24"/>
        </w:rPr>
      </w:pPr>
      <w:r w:rsidRPr="0076004F">
        <w:rPr>
          <w:rFonts w:cstheme="minorHAnsi"/>
          <w:b/>
          <w:sz w:val="24"/>
          <w:szCs w:val="24"/>
        </w:rPr>
        <w:t>This policy includes the Provider Access Policy Statement</w:t>
      </w:r>
    </w:p>
    <w:p w:rsidR="00645A05" w:rsidRPr="0076004F" w:rsidRDefault="00645A05" w:rsidP="00645A05">
      <w:pPr>
        <w:jc w:val="center"/>
        <w:rPr>
          <w:rFonts w:cstheme="minorHAnsi"/>
          <w:sz w:val="24"/>
          <w:szCs w:val="24"/>
        </w:rPr>
      </w:pPr>
    </w:p>
    <w:p w:rsidR="00645A05" w:rsidRPr="0076004F" w:rsidRDefault="00543FEA" w:rsidP="00645A05">
      <w:pPr>
        <w:jc w:val="center"/>
        <w:rPr>
          <w:rFonts w:cstheme="minorHAnsi"/>
          <w:sz w:val="24"/>
          <w:szCs w:val="24"/>
        </w:rPr>
      </w:pPr>
      <w:r>
        <w:rPr>
          <w:rFonts w:cstheme="minorHAnsi"/>
          <w:sz w:val="24"/>
          <w:szCs w:val="24"/>
        </w:rPr>
        <w:t>Revised April 2019</w:t>
      </w:r>
      <w:r w:rsidR="00645A05" w:rsidRPr="0076004F">
        <w:rPr>
          <w:rFonts w:cstheme="minorHAnsi"/>
          <w:sz w:val="24"/>
          <w:szCs w:val="24"/>
        </w:rPr>
        <w:t xml:space="preserve"> </w:t>
      </w: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76004F" w:rsidRDefault="0076004F" w:rsidP="00214531">
      <w:pPr>
        <w:jc w:val="center"/>
        <w:rPr>
          <w:rFonts w:cstheme="minorHAnsi"/>
          <w:b/>
          <w:sz w:val="24"/>
          <w:szCs w:val="24"/>
        </w:rPr>
      </w:pPr>
    </w:p>
    <w:p w:rsidR="0076004F" w:rsidRDefault="0076004F" w:rsidP="00214531">
      <w:pPr>
        <w:jc w:val="center"/>
        <w:rPr>
          <w:rFonts w:cstheme="minorHAnsi"/>
          <w:b/>
          <w:sz w:val="24"/>
          <w:szCs w:val="24"/>
        </w:rPr>
      </w:pPr>
    </w:p>
    <w:p w:rsidR="00214531" w:rsidRPr="00172CA9" w:rsidRDefault="00214531" w:rsidP="00214531">
      <w:pPr>
        <w:jc w:val="center"/>
        <w:rPr>
          <w:rFonts w:ascii="Arial" w:hAnsi="Arial" w:cs="Arial"/>
          <w:b/>
          <w:sz w:val="24"/>
          <w:szCs w:val="24"/>
        </w:rPr>
      </w:pPr>
      <w:r w:rsidRPr="00172CA9">
        <w:rPr>
          <w:rFonts w:ascii="Arial" w:hAnsi="Arial" w:cs="Arial"/>
          <w:b/>
          <w:sz w:val="24"/>
          <w:szCs w:val="24"/>
        </w:rPr>
        <w:lastRenderedPageBreak/>
        <w:t>Careers Education, Information, Advice and Guidance Policy (CEIAG)</w:t>
      </w:r>
    </w:p>
    <w:p w:rsidR="00214531" w:rsidRPr="00172CA9" w:rsidRDefault="00214531" w:rsidP="00214531">
      <w:pPr>
        <w:jc w:val="center"/>
        <w:rPr>
          <w:rFonts w:ascii="Arial" w:hAnsi="Arial" w:cs="Arial"/>
          <w:sz w:val="24"/>
          <w:szCs w:val="24"/>
        </w:rPr>
      </w:pPr>
      <w:r w:rsidRPr="00172CA9">
        <w:rPr>
          <w:rFonts w:ascii="Arial" w:hAnsi="Arial" w:cs="Arial"/>
          <w:b/>
          <w:sz w:val="24"/>
          <w:szCs w:val="24"/>
        </w:rPr>
        <w:t>This policy includes the Provider Access Policy Statement</w:t>
      </w:r>
    </w:p>
    <w:p w:rsidR="00214531" w:rsidRPr="00172CA9" w:rsidRDefault="00214531" w:rsidP="00214531">
      <w:pPr>
        <w:jc w:val="center"/>
        <w:rPr>
          <w:rFonts w:ascii="Arial" w:hAnsi="Arial" w:cs="Arial"/>
          <w:b/>
          <w:sz w:val="24"/>
          <w:szCs w:val="24"/>
        </w:rPr>
      </w:pPr>
      <w:r w:rsidRPr="00172CA9">
        <w:rPr>
          <w:rFonts w:ascii="Arial" w:hAnsi="Arial" w:cs="Arial"/>
          <w:b/>
          <w:sz w:val="24"/>
          <w:szCs w:val="24"/>
        </w:rPr>
        <w:t>Dormers Wells High School</w:t>
      </w:r>
    </w:p>
    <w:p w:rsidR="00543FEA" w:rsidRPr="00543FEA" w:rsidRDefault="00543FEA" w:rsidP="00543FEA">
      <w:pPr>
        <w:jc w:val="center"/>
        <w:rPr>
          <w:rFonts w:ascii="Arial" w:hAnsi="Arial" w:cs="Arial"/>
          <w:sz w:val="24"/>
          <w:szCs w:val="24"/>
        </w:rPr>
      </w:pPr>
      <w:r w:rsidRPr="00543FEA">
        <w:rPr>
          <w:rFonts w:ascii="Arial" w:hAnsi="Arial" w:cs="Arial"/>
          <w:sz w:val="24"/>
          <w:szCs w:val="24"/>
        </w:rPr>
        <w:t xml:space="preserve">Revised April 2019 </w:t>
      </w:r>
    </w:p>
    <w:p w:rsidR="00214531" w:rsidRPr="00172CA9" w:rsidRDefault="001979F2" w:rsidP="00214531">
      <w:pPr>
        <w:rPr>
          <w:rFonts w:ascii="Arial" w:hAnsi="Arial" w:cs="Arial"/>
          <w:b/>
          <w:sz w:val="24"/>
          <w:szCs w:val="24"/>
        </w:rPr>
      </w:pPr>
      <w:r w:rsidRPr="00172CA9">
        <w:rPr>
          <w:rFonts w:ascii="Arial" w:hAnsi="Arial" w:cs="Arial"/>
          <w:b/>
          <w:sz w:val="24"/>
          <w:szCs w:val="24"/>
        </w:rPr>
        <w:t xml:space="preserve">1.0 </w:t>
      </w:r>
      <w:r w:rsidR="00214531" w:rsidRPr="00172CA9">
        <w:rPr>
          <w:rFonts w:ascii="Arial" w:hAnsi="Arial" w:cs="Arial"/>
          <w:b/>
          <w:sz w:val="24"/>
          <w:szCs w:val="24"/>
        </w:rPr>
        <w:t>Introduction:</w:t>
      </w:r>
    </w:p>
    <w:p w:rsidR="00214531" w:rsidRPr="00172CA9" w:rsidRDefault="00214531" w:rsidP="00214531">
      <w:pPr>
        <w:jc w:val="center"/>
        <w:rPr>
          <w:rFonts w:ascii="Arial" w:hAnsi="Arial" w:cs="Arial"/>
          <w:i/>
          <w:sz w:val="24"/>
          <w:szCs w:val="24"/>
        </w:rPr>
      </w:pPr>
      <w:r w:rsidRPr="00172CA9">
        <w:rPr>
          <w:rFonts w:ascii="Arial" w:hAnsi="Arial" w:cs="Arial"/>
          <w:i/>
          <w:sz w:val="24"/>
          <w:szCs w:val="24"/>
        </w:rPr>
        <w:t>‘Opening the door to success’</w:t>
      </w:r>
    </w:p>
    <w:p w:rsidR="00214531" w:rsidRPr="00172CA9" w:rsidRDefault="00214531" w:rsidP="00214531">
      <w:pPr>
        <w:rPr>
          <w:rFonts w:ascii="Arial" w:hAnsi="Arial" w:cs="Arial"/>
          <w:b/>
          <w:sz w:val="24"/>
          <w:szCs w:val="24"/>
        </w:rPr>
      </w:pPr>
      <w:r w:rsidRPr="00172CA9">
        <w:rPr>
          <w:rFonts w:ascii="Arial" w:hAnsi="Arial" w:cs="Arial"/>
          <w:sz w:val="24"/>
          <w:szCs w:val="24"/>
          <w:shd w:val="clear" w:color="auto" w:fill="FFFFFF"/>
        </w:rPr>
        <w:t xml:space="preserve">Dormers Wells High school is committed to empowering students so that they are able to take control of their own future and have enhanced life chances as a result of learning at the school. </w:t>
      </w:r>
    </w:p>
    <w:p w:rsidR="001979F2" w:rsidRPr="00172CA9" w:rsidRDefault="001979F2" w:rsidP="001979F2">
      <w:pPr>
        <w:pStyle w:val="ListParagraph"/>
        <w:numPr>
          <w:ilvl w:val="1"/>
          <w:numId w:val="23"/>
        </w:numPr>
        <w:rPr>
          <w:rFonts w:ascii="Arial" w:hAnsi="Arial" w:cs="Arial"/>
          <w:b/>
          <w:sz w:val="24"/>
          <w:szCs w:val="24"/>
        </w:rPr>
      </w:pPr>
      <w:r w:rsidRPr="00172CA9">
        <w:rPr>
          <w:rFonts w:ascii="Arial" w:hAnsi="Arial" w:cs="Arial"/>
          <w:b/>
          <w:sz w:val="24"/>
          <w:szCs w:val="24"/>
        </w:rPr>
        <w:t>Commitment</w:t>
      </w:r>
    </w:p>
    <w:p w:rsidR="00214531" w:rsidRPr="00172CA9" w:rsidRDefault="00214531" w:rsidP="001979F2">
      <w:pPr>
        <w:rPr>
          <w:rFonts w:ascii="Arial" w:hAnsi="Arial" w:cs="Arial"/>
          <w:sz w:val="24"/>
          <w:szCs w:val="24"/>
        </w:rPr>
      </w:pPr>
      <w:r w:rsidRPr="00172CA9">
        <w:rPr>
          <w:rFonts w:ascii="Arial" w:hAnsi="Arial" w:cs="Arial"/>
          <w:sz w:val="24"/>
          <w:szCs w:val="24"/>
        </w:rPr>
        <w:t>Dormers Wells High School is committed to:</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Ensuring that the school’s CIEAG programme is in line with national requirements including the ‘Education Act 1997’.</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Embedding The Gatsby Benchmarks across the school.</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Working with other schools and Ealing Local Authority to drive further opportunities across the borough.</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 xml:space="preserve">Delivering an extensive programme of career related activities </w:t>
      </w:r>
      <w:r w:rsidR="0048757D" w:rsidRPr="00172CA9">
        <w:rPr>
          <w:rFonts w:ascii="Arial" w:hAnsi="Arial" w:cs="Arial"/>
          <w:sz w:val="24"/>
          <w:szCs w:val="24"/>
        </w:rPr>
        <w:t xml:space="preserve">and opportunities </w:t>
      </w:r>
      <w:r w:rsidRPr="00172CA9">
        <w:rPr>
          <w:rFonts w:ascii="Arial" w:hAnsi="Arial" w:cs="Arial"/>
          <w:sz w:val="24"/>
          <w:szCs w:val="24"/>
        </w:rPr>
        <w:t>for all students in preparation for</w:t>
      </w:r>
      <w:r w:rsidR="0048757D" w:rsidRPr="00172CA9">
        <w:rPr>
          <w:rFonts w:ascii="Arial" w:hAnsi="Arial" w:cs="Arial"/>
          <w:sz w:val="24"/>
          <w:szCs w:val="24"/>
        </w:rPr>
        <w:t xml:space="preserve"> their future</w:t>
      </w:r>
      <w:r w:rsidRPr="00172CA9">
        <w:rPr>
          <w:rFonts w:ascii="Arial" w:hAnsi="Arial" w:cs="Arial"/>
          <w:sz w:val="24"/>
          <w:szCs w:val="24"/>
        </w:rPr>
        <w:t>.</w:t>
      </w:r>
    </w:p>
    <w:p w:rsidR="00214531" w:rsidRPr="00172CA9" w:rsidRDefault="00214531" w:rsidP="00C7649C">
      <w:pPr>
        <w:pStyle w:val="ListParagraph"/>
        <w:numPr>
          <w:ilvl w:val="0"/>
          <w:numId w:val="20"/>
        </w:numPr>
        <w:rPr>
          <w:rFonts w:ascii="Arial" w:hAnsi="Arial" w:cs="Arial"/>
          <w:sz w:val="24"/>
          <w:szCs w:val="24"/>
        </w:rPr>
      </w:pPr>
      <w:r w:rsidRPr="00172CA9">
        <w:rPr>
          <w:rFonts w:ascii="Arial" w:hAnsi="Arial" w:cs="Arial"/>
          <w:sz w:val="24"/>
          <w:szCs w:val="24"/>
        </w:rPr>
        <w:t>Providing targeted CEIAG for every student from Year 7 to Year 13.</w:t>
      </w:r>
    </w:p>
    <w:p w:rsidR="00C7649C" w:rsidRPr="00172CA9" w:rsidRDefault="0048757D" w:rsidP="00214531">
      <w:pPr>
        <w:pStyle w:val="ListParagraph"/>
        <w:numPr>
          <w:ilvl w:val="0"/>
          <w:numId w:val="19"/>
        </w:numPr>
        <w:rPr>
          <w:rFonts w:ascii="Arial" w:hAnsi="Arial" w:cs="Arial"/>
          <w:sz w:val="24"/>
          <w:szCs w:val="24"/>
        </w:rPr>
      </w:pPr>
      <w:r w:rsidRPr="00172CA9">
        <w:rPr>
          <w:rFonts w:ascii="Arial" w:hAnsi="Arial" w:cs="Arial"/>
          <w:sz w:val="24"/>
          <w:szCs w:val="24"/>
        </w:rPr>
        <w:t>Providing teaching and learning opportunities relating to careers and labour markets in subjects across the curriculum.</w:t>
      </w:r>
    </w:p>
    <w:p w:rsidR="0048757D" w:rsidRPr="00172CA9" w:rsidRDefault="00665466" w:rsidP="00214531">
      <w:pPr>
        <w:pStyle w:val="ListParagraph"/>
        <w:numPr>
          <w:ilvl w:val="0"/>
          <w:numId w:val="19"/>
        </w:numPr>
        <w:rPr>
          <w:rFonts w:ascii="Arial" w:hAnsi="Arial" w:cs="Arial"/>
          <w:sz w:val="24"/>
          <w:szCs w:val="24"/>
        </w:rPr>
      </w:pPr>
      <w:r>
        <w:rPr>
          <w:rFonts w:ascii="Arial" w:hAnsi="Arial" w:cs="Arial"/>
          <w:sz w:val="24"/>
          <w:szCs w:val="24"/>
        </w:rPr>
        <w:t xml:space="preserve">Ensuring </w:t>
      </w:r>
      <w:r w:rsidR="0048757D" w:rsidRPr="00172CA9">
        <w:rPr>
          <w:rFonts w:ascii="Arial" w:hAnsi="Arial" w:cs="Arial"/>
          <w:sz w:val="24"/>
          <w:szCs w:val="24"/>
        </w:rPr>
        <w:t>students have meaningful encounters with employers, further and higher education providers.</w:t>
      </w:r>
    </w:p>
    <w:p w:rsidR="00645A05" w:rsidRPr="00172CA9" w:rsidRDefault="001979F2" w:rsidP="0048757D">
      <w:pPr>
        <w:rPr>
          <w:rFonts w:ascii="Arial" w:hAnsi="Arial" w:cs="Arial"/>
          <w:b/>
          <w:sz w:val="24"/>
          <w:szCs w:val="24"/>
        </w:rPr>
      </w:pPr>
      <w:r w:rsidRPr="00172CA9">
        <w:rPr>
          <w:rFonts w:ascii="Arial" w:hAnsi="Arial" w:cs="Arial"/>
          <w:b/>
          <w:sz w:val="24"/>
          <w:szCs w:val="24"/>
        </w:rPr>
        <w:t xml:space="preserve">2. </w:t>
      </w:r>
      <w:r w:rsidR="0076004F" w:rsidRPr="00172CA9">
        <w:rPr>
          <w:rFonts w:ascii="Arial" w:hAnsi="Arial" w:cs="Arial"/>
          <w:b/>
          <w:sz w:val="24"/>
          <w:szCs w:val="24"/>
        </w:rPr>
        <w:t>Implementation</w:t>
      </w:r>
    </w:p>
    <w:p w:rsidR="0095466C" w:rsidRPr="00172CA9" w:rsidRDefault="001979F2" w:rsidP="0048757D">
      <w:pPr>
        <w:rPr>
          <w:rFonts w:ascii="Arial" w:hAnsi="Arial" w:cs="Arial"/>
          <w:b/>
          <w:sz w:val="24"/>
          <w:szCs w:val="24"/>
        </w:rPr>
      </w:pPr>
      <w:r w:rsidRPr="00172CA9">
        <w:rPr>
          <w:rFonts w:ascii="Arial" w:hAnsi="Arial" w:cs="Arial"/>
          <w:b/>
          <w:sz w:val="24"/>
          <w:szCs w:val="24"/>
        </w:rPr>
        <w:t>2.1 Management:</w:t>
      </w:r>
      <w:r w:rsidR="00543FEA">
        <w:rPr>
          <w:rFonts w:ascii="Arial" w:hAnsi="Arial" w:cs="Arial"/>
          <w:b/>
          <w:sz w:val="24"/>
          <w:szCs w:val="24"/>
        </w:rPr>
        <w:t xml:space="preserve"> </w:t>
      </w:r>
      <w:r w:rsidR="00543FEA" w:rsidRPr="0043028B">
        <w:rPr>
          <w:rFonts w:ascii="Arial" w:hAnsi="Arial" w:cs="Arial"/>
          <w:b/>
          <w:i/>
          <w:color w:val="00B050"/>
          <w:sz w:val="24"/>
          <w:szCs w:val="24"/>
        </w:rPr>
        <w:t>Gatsby Benchmark 1</w:t>
      </w:r>
      <w:r w:rsidR="00543FEA">
        <w:rPr>
          <w:rFonts w:ascii="Arial" w:hAnsi="Arial" w:cs="Arial"/>
          <w:b/>
          <w:i/>
          <w:color w:val="00B050"/>
          <w:sz w:val="24"/>
          <w:szCs w:val="24"/>
        </w:rPr>
        <w:t xml:space="preserve"> </w:t>
      </w:r>
    </w:p>
    <w:p w:rsidR="001979F2" w:rsidRPr="00172CA9" w:rsidRDefault="001979F2" w:rsidP="001979F2">
      <w:pPr>
        <w:rPr>
          <w:rFonts w:ascii="Arial" w:hAnsi="Arial" w:cs="Arial"/>
          <w:sz w:val="24"/>
          <w:szCs w:val="24"/>
        </w:rPr>
      </w:pPr>
      <w:r w:rsidRPr="00172CA9">
        <w:rPr>
          <w:rFonts w:ascii="Arial" w:hAnsi="Arial" w:cs="Arial"/>
          <w:sz w:val="24"/>
          <w:szCs w:val="24"/>
        </w:rPr>
        <w:t xml:space="preserve">The CEIAG programme at Dormers Wells High School is monitored and evaluated by the Careers Leader who is also a member of the Senior Leadership Team. The programme is further monitored and evaluated by the Deputy Headteacher, Headteacher and the Governors. </w:t>
      </w:r>
    </w:p>
    <w:p w:rsidR="0076004F" w:rsidRPr="00172CA9" w:rsidRDefault="0076004F" w:rsidP="001979F2">
      <w:pPr>
        <w:rPr>
          <w:rFonts w:ascii="Arial" w:hAnsi="Arial" w:cs="Arial"/>
          <w:sz w:val="24"/>
          <w:szCs w:val="24"/>
        </w:rPr>
      </w:pPr>
    </w:p>
    <w:p w:rsidR="00172CA9" w:rsidRDefault="00172CA9" w:rsidP="001979F2">
      <w:pPr>
        <w:rPr>
          <w:rFonts w:ascii="Arial" w:hAnsi="Arial" w:cs="Arial"/>
          <w:sz w:val="24"/>
          <w:szCs w:val="24"/>
        </w:rPr>
      </w:pPr>
    </w:p>
    <w:p w:rsidR="00172CA9" w:rsidRDefault="00172CA9" w:rsidP="001979F2">
      <w:pPr>
        <w:rPr>
          <w:rFonts w:ascii="Arial" w:hAnsi="Arial" w:cs="Arial"/>
          <w:sz w:val="24"/>
          <w:szCs w:val="24"/>
        </w:rPr>
      </w:pPr>
    </w:p>
    <w:p w:rsidR="00665466" w:rsidRDefault="00665466" w:rsidP="001979F2">
      <w:pPr>
        <w:rPr>
          <w:rFonts w:ascii="Arial" w:hAnsi="Arial" w:cs="Arial"/>
          <w:sz w:val="24"/>
          <w:szCs w:val="24"/>
        </w:rPr>
      </w:pPr>
    </w:p>
    <w:p w:rsidR="001979F2" w:rsidRPr="00172CA9" w:rsidRDefault="001979F2" w:rsidP="001979F2">
      <w:pPr>
        <w:rPr>
          <w:rFonts w:ascii="Arial" w:hAnsi="Arial" w:cs="Arial"/>
          <w:sz w:val="24"/>
          <w:szCs w:val="24"/>
        </w:rPr>
      </w:pPr>
      <w:r w:rsidRPr="00172CA9">
        <w:rPr>
          <w:rFonts w:ascii="Arial" w:hAnsi="Arial" w:cs="Arial"/>
          <w:sz w:val="24"/>
          <w:szCs w:val="24"/>
        </w:rPr>
        <w:lastRenderedPageBreak/>
        <w:t>The Careers Leader’s role includes the following:</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The planning and leadership of the CEIAG programme.</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Evaluating the impact of the CEIAG programme.</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Working with external providers.</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Ensuring that the Gatsby benchmarks are embedded across the school.</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 xml:space="preserve">Overseeing the School Development Plan in relation to CEIAG. </w:t>
      </w:r>
    </w:p>
    <w:p w:rsidR="001979F2" w:rsidRPr="00172CA9" w:rsidRDefault="001979F2" w:rsidP="001979F2">
      <w:pPr>
        <w:rPr>
          <w:rFonts w:ascii="Arial" w:hAnsi="Arial" w:cs="Arial"/>
          <w:b/>
          <w:sz w:val="24"/>
          <w:szCs w:val="24"/>
        </w:rPr>
      </w:pPr>
      <w:r w:rsidRPr="00172CA9">
        <w:rPr>
          <w:rFonts w:ascii="Arial" w:hAnsi="Arial" w:cs="Arial"/>
          <w:b/>
          <w:sz w:val="24"/>
          <w:szCs w:val="24"/>
        </w:rPr>
        <w:t>2.2 Monitoring, review, evaluation, future development:</w:t>
      </w:r>
      <w:r w:rsidR="00543FEA">
        <w:rPr>
          <w:rFonts w:ascii="Arial" w:hAnsi="Arial" w:cs="Arial"/>
          <w:b/>
          <w:sz w:val="24"/>
          <w:szCs w:val="24"/>
        </w:rPr>
        <w:t xml:space="preserve"> </w:t>
      </w:r>
      <w:r w:rsidR="00543FEA" w:rsidRPr="0043028B">
        <w:rPr>
          <w:rFonts w:ascii="Arial" w:hAnsi="Arial" w:cs="Arial"/>
          <w:b/>
          <w:i/>
          <w:color w:val="00B050"/>
          <w:sz w:val="24"/>
          <w:szCs w:val="24"/>
        </w:rPr>
        <w:t>Gatsby Benchmark 1</w:t>
      </w:r>
      <w:r w:rsidR="00543FEA">
        <w:rPr>
          <w:rFonts w:ascii="Arial" w:hAnsi="Arial" w:cs="Arial"/>
          <w:b/>
          <w:i/>
          <w:color w:val="00B050"/>
          <w:sz w:val="24"/>
          <w:szCs w:val="24"/>
        </w:rPr>
        <w:t xml:space="preserve"> </w:t>
      </w:r>
    </w:p>
    <w:p w:rsidR="001979F2" w:rsidRPr="00172CA9" w:rsidRDefault="00F0624C" w:rsidP="001979F2">
      <w:pPr>
        <w:rPr>
          <w:rFonts w:ascii="Arial" w:hAnsi="Arial" w:cs="Arial"/>
          <w:sz w:val="24"/>
          <w:szCs w:val="24"/>
        </w:rPr>
      </w:pPr>
      <w:r w:rsidRPr="00172CA9">
        <w:rPr>
          <w:rFonts w:ascii="Arial" w:hAnsi="Arial" w:cs="Arial"/>
          <w:sz w:val="24"/>
          <w:szCs w:val="24"/>
        </w:rPr>
        <w:t xml:space="preserve">Dormers Wells High School measures the impact of careers related initiatives through audits and feedback. </w:t>
      </w:r>
      <w:r w:rsidR="001979F2" w:rsidRPr="00172CA9">
        <w:rPr>
          <w:rFonts w:ascii="Arial" w:hAnsi="Arial" w:cs="Arial"/>
          <w:sz w:val="24"/>
          <w:szCs w:val="24"/>
        </w:rPr>
        <w:t>Depar</w:t>
      </w:r>
      <w:r w:rsidR="00172CA9">
        <w:rPr>
          <w:rFonts w:ascii="Arial" w:hAnsi="Arial" w:cs="Arial"/>
          <w:sz w:val="24"/>
          <w:szCs w:val="24"/>
        </w:rPr>
        <w:t>tments across the school monitor</w:t>
      </w:r>
      <w:r w:rsidR="001979F2" w:rsidRPr="00172CA9">
        <w:rPr>
          <w:rFonts w:ascii="Arial" w:hAnsi="Arial" w:cs="Arial"/>
          <w:sz w:val="24"/>
          <w:szCs w:val="24"/>
        </w:rPr>
        <w:t xml:space="preserve">, review and evaluate their area of responsibility with a Gatsby benchmark audit. This is overseen by the Careers Leader. </w:t>
      </w:r>
      <w:r w:rsidRPr="00172CA9">
        <w:rPr>
          <w:rFonts w:ascii="Arial" w:hAnsi="Arial" w:cs="Arial"/>
          <w:sz w:val="24"/>
          <w:szCs w:val="24"/>
        </w:rPr>
        <w:t>The a</w:t>
      </w:r>
      <w:r w:rsidR="001979F2" w:rsidRPr="00172CA9">
        <w:rPr>
          <w:rFonts w:ascii="Arial" w:hAnsi="Arial" w:cs="Arial"/>
          <w:sz w:val="24"/>
          <w:szCs w:val="24"/>
        </w:rPr>
        <w:t xml:space="preserve">udits </w:t>
      </w:r>
      <w:r w:rsidRPr="00172CA9">
        <w:rPr>
          <w:rFonts w:ascii="Arial" w:hAnsi="Arial" w:cs="Arial"/>
          <w:sz w:val="24"/>
          <w:szCs w:val="24"/>
        </w:rPr>
        <w:t xml:space="preserve">and student feedback is </w:t>
      </w:r>
      <w:r w:rsidR="001979F2" w:rsidRPr="00172CA9">
        <w:rPr>
          <w:rFonts w:ascii="Arial" w:hAnsi="Arial" w:cs="Arial"/>
          <w:sz w:val="24"/>
          <w:szCs w:val="24"/>
        </w:rPr>
        <w:t>then used to drive future developments.</w:t>
      </w:r>
    </w:p>
    <w:p w:rsidR="0048757D" w:rsidRPr="00172CA9" w:rsidRDefault="00F0624C" w:rsidP="0048757D">
      <w:pPr>
        <w:rPr>
          <w:rFonts w:ascii="Arial" w:hAnsi="Arial" w:cs="Arial"/>
          <w:b/>
          <w:sz w:val="24"/>
          <w:szCs w:val="24"/>
        </w:rPr>
      </w:pPr>
      <w:r w:rsidRPr="00172CA9">
        <w:rPr>
          <w:rFonts w:ascii="Arial" w:hAnsi="Arial" w:cs="Arial"/>
          <w:b/>
          <w:sz w:val="24"/>
          <w:szCs w:val="24"/>
        </w:rPr>
        <w:t xml:space="preserve">2.3 </w:t>
      </w:r>
      <w:r w:rsidR="00645A05" w:rsidRPr="00172CA9">
        <w:rPr>
          <w:rFonts w:ascii="Arial" w:hAnsi="Arial" w:cs="Arial"/>
          <w:b/>
          <w:sz w:val="24"/>
          <w:szCs w:val="24"/>
        </w:rPr>
        <w:t>Staff:</w:t>
      </w:r>
      <w:r w:rsidR="004F3130">
        <w:rPr>
          <w:rFonts w:ascii="Arial" w:hAnsi="Arial" w:cs="Arial"/>
          <w:b/>
          <w:sz w:val="24"/>
          <w:szCs w:val="24"/>
        </w:rPr>
        <w:t xml:space="preserve"> </w:t>
      </w:r>
      <w:r w:rsidR="004F3130" w:rsidRPr="0043028B">
        <w:rPr>
          <w:rFonts w:ascii="Arial" w:hAnsi="Arial" w:cs="Arial"/>
          <w:b/>
          <w:i/>
          <w:color w:val="00B050"/>
          <w:sz w:val="24"/>
          <w:szCs w:val="24"/>
        </w:rPr>
        <w:t xml:space="preserve">Gatsby </w:t>
      </w:r>
      <w:r w:rsidR="0043028B" w:rsidRPr="0043028B">
        <w:rPr>
          <w:rFonts w:ascii="Arial" w:hAnsi="Arial" w:cs="Arial"/>
          <w:b/>
          <w:i/>
          <w:color w:val="00B050"/>
          <w:sz w:val="24"/>
          <w:szCs w:val="24"/>
        </w:rPr>
        <w:t>Benchmark 1</w:t>
      </w:r>
      <w:r w:rsidR="0043028B">
        <w:rPr>
          <w:rFonts w:ascii="Arial" w:hAnsi="Arial" w:cs="Arial"/>
          <w:b/>
          <w:i/>
          <w:color w:val="00B050"/>
          <w:sz w:val="24"/>
          <w:szCs w:val="24"/>
        </w:rPr>
        <w:t xml:space="preserve"> and 4</w:t>
      </w:r>
    </w:p>
    <w:p w:rsidR="00F0624C" w:rsidRPr="00172CA9" w:rsidRDefault="00972D25" w:rsidP="0048757D">
      <w:pPr>
        <w:rPr>
          <w:rFonts w:ascii="Arial" w:hAnsi="Arial" w:cs="Arial"/>
          <w:sz w:val="24"/>
          <w:szCs w:val="24"/>
        </w:rPr>
      </w:pPr>
      <w:r w:rsidRPr="00172CA9">
        <w:rPr>
          <w:rFonts w:ascii="Arial" w:hAnsi="Arial" w:cs="Arial"/>
          <w:sz w:val="24"/>
          <w:szCs w:val="24"/>
        </w:rPr>
        <w:t xml:space="preserve">All staff </w:t>
      </w:r>
      <w:r w:rsidR="00172CA9">
        <w:rPr>
          <w:rFonts w:ascii="Arial" w:hAnsi="Arial" w:cs="Arial"/>
          <w:sz w:val="24"/>
          <w:szCs w:val="24"/>
        </w:rPr>
        <w:t xml:space="preserve">members </w:t>
      </w:r>
      <w:r w:rsidRPr="00172CA9">
        <w:rPr>
          <w:rFonts w:ascii="Arial" w:hAnsi="Arial" w:cs="Arial"/>
          <w:sz w:val="24"/>
          <w:szCs w:val="24"/>
        </w:rPr>
        <w:t>are responsible for CEIA</w:t>
      </w:r>
      <w:r w:rsidR="00F0624C" w:rsidRPr="00172CA9">
        <w:rPr>
          <w:rFonts w:ascii="Arial" w:hAnsi="Arial" w:cs="Arial"/>
          <w:sz w:val="24"/>
          <w:szCs w:val="24"/>
        </w:rPr>
        <w:t xml:space="preserve">G in their subject area and as part of their pastoral role. Appropriate CPD is organised by the Senior Leadership Team. CEIAG is also part of the CPSHE and pastoral curriculum. A connexions advisor is also based on site to offer careers guidance. </w:t>
      </w:r>
    </w:p>
    <w:p w:rsidR="00645A05" w:rsidRPr="00172CA9" w:rsidRDefault="00F0624C" w:rsidP="0048757D">
      <w:pPr>
        <w:rPr>
          <w:rFonts w:ascii="Arial" w:hAnsi="Arial" w:cs="Arial"/>
          <w:b/>
          <w:sz w:val="24"/>
          <w:szCs w:val="24"/>
        </w:rPr>
      </w:pPr>
      <w:r w:rsidRPr="00172CA9">
        <w:rPr>
          <w:rFonts w:ascii="Arial" w:hAnsi="Arial" w:cs="Arial"/>
          <w:b/>
          <w:sz w:val="24"/>
          <w:szCs w:val="24"/>
        </w:rPr>
        <w:t xml:space="preserve">2.4 </w:t>
      </w:r>
      <w:r w:rsidR="00645A05" w:rsidRPr="00172CA9">
        <w:rPr>
          <w:rFonts w:ascii="Arial" w:hAnsi="Arial" w:cs="Arial"/>
          <w:b/>
          <w:sz w:val="24"/>
          <w:szCs w:val="24"/>
        </w:rPr>
        <w:t>Partnerships/ Employer engagement:</w:t>
      </w:r>
      <w:r w:rsidR="0043028B">
        <w:rPr>
          <w:rFonts w:ascii="Arial" w:hAnsi="Arial" w:cs="Arial"/>
          <w:b/>
          <w:sz w:val="24"/>
          <w:szCs w:val="24"/>
        </w:rPr>
        <w:t xml:space="preserve"> </w:t>
      </w:r>
      <w:r w:rsidR="0043028B" w:rsidRPr="0043028B">
        <w:rPr>
          <w:rFonts w:ascii="Arial" w:hAnsi="Arial" w:cs="Arial"/>
          <w:b/>
          <w:i/>
          <w:color w:val="00B050"/>
          <w:sz w:val="24"/>
          <w:szCs w:val="24"/>
        </w:rPr>
        <w:t xml:space="preserve">Gatsby </w:t>
      </w:r>
      <w:r w:rsidR="0043028B">
        <w:rPr>
          <w:rFonts w:ascii="Arial" w:hAnsi="Arial" w:cs="Arial"/>
          <w:b/>
          <w:i/>
          <w:color w:val="00B050"/>
          <w:sz w:val="24"/>
          <w:szCs w:val="24"/>
        </w:rPr>
        <w:t>Benchmark 5</w:t>
      </w:r>
    </w:p>
    <w:p w:rsidR="0095466C" w:rsidRPr="00172CA9" w:rsidRDefault="0095466C" w:rsidP="0048757D">
      <w:pPr>
        <w:rPr>
          <w:rFonts w:ascii="Arial" w:hAnsi="Arial" w:cs="Arial"/>
          <w:sz w:val="24"/>
          <w:szCs w:val="24"/>
        </w:rPr>
      </w:pPr>
      <w:r w:rsidRPr="00172CA9">
        <w:rPr>
          <w:rFonts w:ascii="Arial" w:hAnsi="Arial" w:cs="Arial"/>
          <w:sz w:val="24"/>
          <w:szCs w:val="24"/>
        </w:rPr>
        <w:t>Dormers Wells High School works with a wide range of providers to offer all students careers related information and an extensive range of opportunities that will effectively equip them for the future. These include Connexions, Ealing Careers Cluster, London Enterprise Network, other schools, the Local Authority, Further and Higher Education providers and an extensive range of employers.</w:t>
      </w:r>
    </w:p>
    <w:p w:rsidR="00645A05" w:rsidRPr="00172CA9" w:rsidRDefault="00F0624C" w:rsidP="0048757D">
      <w:pPr>
        <w:rPr>
          <w:rFonts w:ascii="Arial" w:hAnsi="Arial" w:cs="Arial"/>
          <w:b/>
          <w:sz w:val="24"/>
          <w:szCs w:val="24"/>
        </w:rPr>
      </w:pPr>
      <w:r w:rsidRPr="00172CA9">
        <w:rPr>
          <w:rFonts w:ascii="Arial" w:hAnsi="Arial" w:cs="Arial"/>
          <w:b/>
          <w:sz w:val="24"/>
          <w:szCs w:val="24"/>
        </w:rPr>
        <w:t xml:space="preserve">2.5 </w:t>
      </w:r>
      <w:r w:rsidR="00645A05" w:rsidRPr="00172CA9">
        <w:rPr>
          <w:rFonts w:ascii="Arial" w:hAnsi="Arial" w:cs="Arial"/>
          <w:b/>
          <w:sz w:val="24"/>
          <w:szCs w:val="24"/>
        </w:rPr>
        <w:t>Equality and Diversity:</w:t>
      </w:r>
      <w:r w:rsidR="0043028B">
        <w:rPr>
          <w:rFonts w:ascii="Arial" w:hAnsi="Arial" w:cs="Arial"/>
          <w:b/>
          <w:sz w:val="24"/>
          <w:szCs w:val="24"/>
        </w:rPr>
        <w:t xml:space="preserve"> </w:t>
      </w:r>
      <w:r w:rsidR="0043028B" w:rsidRPr="0043028B">
        <w:rPr>
          <w:rFonts w:ascii="Arial" w:hAnsi="Arial" w:cs="Arial"/>
          <w:b/>
          <w:i/>
          <w:color w:val="00B050"/>
          <w:sz w:val="24"/>
          <w:szCs w:val="24"/>
        </w:rPr>
        <w:t xml:space="preserve">Gatsby </w:t>
      </w:r>
      <w:r w:rsidR="0043028B">
        <w:rPr>
          <w:rFonts w:ascii="Arial" w:hAnsi="Arial" w:cs="Arial"/>
          <w:b/>
          <w:i/>
          <w:color w:val="00B050"/>
          <w:sz w:val="24"/>
          <w:szCs w:val="24"/>
        </w:rPr>
        <w:t>Benchmark 3</w:t>
      </w:r>
    </w:p>
    <w:p w:rsidR="0048757D" w:rsidRPr="00172CA9" w:rsidRDefault="007A2E64" w:rsidP="0095466C">
      <w:pPr>
        <w:rPr>
          <w:rFonts w:ascii="Arial" w:hAnsi="Arial" w:cs="Arial"/>
          <w:sz w:val="24"/>
          <w:szCs w:val="24"/>
        </w:rPr>
      </w:pPr>
      <w:r w:rsidRPr="00172CA9">
        <w:rPr>
          <w:rFonts w:ascii="Arial" w:hAnsi="Arial" w:cs="Arial"/>
          <w:sz w:val="24"/>
          <w:szCs w:val="24"/>
          <w:shd w:val="clear" w:color="auto" w:fill="FFFFFF"/>
        </w:rPr>
        <w:t>Dormers Wells High S</w:t>
      </w:r>
      <w:r w:rsidR="0048757D" w:rsidRPr="00172CA9">
        <w:rPr>
          <w:rFonts w:ascii="Arial" w:hAnsi="Arial" w:cs="Arial"/>
          <w:sz w:val="24"/>
          <w:szCs w:val="24"/>
          <w:shd w:val="clear" w:color="auto" w:fill="FFFFFF"/>
        </w:rPr>
        <w:t xml:space="preserve">chool is fully committed to promoting equality and diversity and the </w:t>
      </w:r>
      <w:r w:rsidR="0048757D" w:rsidRPr="00172CA9">
        <w:rPr>
          <w:rFonts w:ascii="Arial" w:hAnsi="Arial" w:cs="Arial"/>
          <w:sz w:val="24"/>
          <w:szCs w:val="24"/>
        </w:rPr>
        <w:t xml:space="preserve">Careers Education, Information, Advice and Guidance Policy (CEIAG) is underpinned by the school’s </w:t>
      </w:r>
      <w:r w:rsidR="0095466C" w:rsidRPr="00444663">
        <w:rPr>
          <w:rFonts w:ascii="Arial" w:hAnsi="Arial" w:cs="Arial"/>
          <w:sz w:val="24"/>
          <w:szCs w:val="24"/>
        </w:rPr>
        <w:t>Equality policy.</w:t>
      </w:r>
    </w:p>
    <w:p w:rsidR="00645A05" w:rsidRPr="00172CA9" w:rsidRDefault="00F0624C" w:rsidP="0048757D">
      <w:pPr>
        <w:rPr>
          <w:rFonts w:ascii="Arial" w:hAnsi="Arial" w:cs="Arial"/>
          <w:b/>
          <w:sz w:val="24"/>
          <w:szCs w:val="24"/>
        </w:rPr>
      </w:pPr>
      <w:r w:rsidRPr="00172CA9">
        <w:rPr>
          <w:rFonts w:ascii="Arial" w:hAnsi="Arial" w:cs="Arial"/>
          <w:b/>
          <w:sz w:val="24"/>
          <w:szCs w:val="24"/>
        </w:rPr>
        <w:t xml:space="preserve">2.6 </w:t>
      </w:r>
      <w:r w:rsidR="00645A05" w:rsidRPr="00172CA9">
        <w:rPr>
          <w:rFonts w:ascii="Arial" w:hAnsi="Arial" w:cs="Arial"/>
          <w:b/>
          <w:sz w:val="24"/>
          <w:szCs w:val="24"/>
        </w:rPr>
        <w:t>Parents / Carers</w:t>
      </w:r>
      <w:r w:rsidR="007A2E64" w:rsidRPr="00172CA9">
        <w:rPr>
          <w:rFonts w:ascii="Arial" w:hAnsi="Arial" w:cs="Arial"/>
          <w:b/>
          <w:sz w:val="24"/>
          <w:szCs w:val="24"/>
        </w:rPr>
        <w:t>:</w:t>
      </w:r>
      <w:r w:rsidR="0043028B">
        <w:rPr>
          <w:rFonts w:ascii="Arial" w:hAnsi="Arial" w:cs="Arial"/>
          <w:b/>
          <w:sz w:val="24"/>
          <w:szCs w:val="24"/>
        </w:rPr>
        <w:t xml:space="preserve"> </w:t>
      </w:r>
      <w:r w:rsidR="0043028B" w:rsidRPr="0043028B">
        <w:rPr>
          <w:rFonts w:ascii="Arial" w:hAnsi="Arial" w:cs="Arial"/>
          <w:b/>
          <w:i/>
          <w:color w:val="00B050"/>
          <w:sz w:val="24"/>
          <w:szCs w:val="24"/>
        </w:rPr>
        <w:t>Gatsby Benchmark 1</w:t>
      </w:r>
    </w:p>
    <w:p w:rsidR="007A2E64" w:rsidRPr="00172CA9" w:rsidRDefault="007A2E64" w:rsidP="0048757D">
      <w:pPr>
        <w:rPr>
          <w:rFonts w:ascii="Arial" w:hAnsi="Arial" w:cs="Arial"/>
          <w:b/>
          <w:sz w:val="24"/>
          <w:szCs w:val="24"/>
        </w:rPr>
      </w:pPr>
      <w:r w:rsidRPr="00172CA9">
        <w:rPr>
          <w:rFonts w:ascii="Arial" w:hAnsi="Arial" w:cs="Arial"/>
          <w:sz w:val="24"/>
          <w:szCs w:val="24"/>
          <w:shd w:val="clear" w:color="auto" w:fill="FFFFFF"/>
        </w:rPr>
        <w:t>Dormers Wells High School places great importance on working with parents/carers to provide students with opportunities that will open doors for the future. Parents/carers have access to student entitlement, online school updates and will be informed of any external visits.</w:t>
      </w:r>
    </w:p>
    <w:p w:rsidR="0076004F" w:rsidRPr="00172CA9" w:rsidRDefault="0076004F" w:rsidP="007A2E64">
      <w:pPr>
        <w:rPr>
          <w:rFonts w:ascii="Arial" w:hAnsi="Arial" w:cs="Arial"/>
          <w:sz w:val="24"/>
          <w:szCs w:val="24"/>
        </w:rPr>
      </w:pPr>
    </w:p>
    <w:p w:rsidR="0076004F" w:rsidRPr="00172CA9" w:rsidRDefault="00444663" w:rsidP="0076004F">
      <w:pPr>
        <w:rPr>
          <w:rFonts w:ascii="Arial" w:hAnsi="Arial" w:cs="Arial"/>
          <w:sz w:val="24"/>
          <w:szCs w:val="24"/>
        </w:rPr>
      </w:pPr>
      <w:r>
        <w:rPr>
          <w:rFonts w:ascii="Arial" w:hAnsi="Arial" w:cs="Arial"/>
          <w:sz w:val="24"/>
          <w:szCs w:val="24"/>
        </w:rPr>
        <w:t xml:space="preserve">Signed by senior leader: </w:t>
      </w:r>
      <w:proofErr w:type="spellStart"/>
      <w:r w:rsidRPr="00444663">
        <w:rPr>
          <w:rFonts w:ascii="Brush Script MT" w:hAnsi="Brush Script MT" w:cs="Arial"/>
          <w:sz w:val="24"/>
          <w:szCs w:val="24"/>
        </w:rPr>
        <w:t>S.Girvan</w:t>
      </w:r>
      <w:proofErr w:type="spellEnd"/>
      <w:r w:rsidR="0076004F" w:rsidRPr="00172CA9">
        <w:rPr>
          <w:rFonts w:ascii="Arial" w:hAnsi="Arial" w:cs="Arial"/>
          <w:sz w:val="24"/>
          <w:szCs w:val="24"/>
        </w:rPr>
        <w:t xml:space="preserve">      Date</w:t>
      </w:r>
      <w:r w:rsidR="00904E56">
        <w:rPr>
          <w:rFonts w:ascii="Arial" w:hAnsi="Arial" w:cs="Arial"/>
          <w:sz w:val="24"/>
          <w:szCs w:val="24"/>
        </w:rPr>
        <w:t>: 04/2019</w:t>
      </w:r>
      <w:r w:rsidR="0076004F" w:rsidRPr="00172CA9">
        <w:rPr>
          <w:rFonts w:ascii="Arial" w:hAnsi="Arial" w:cs="Arial"/>
          <w:sz w:val="24"/>
          <w:szCs w:val="24"/>
        </w:rPr>
        <w:t xml:space="preserve">      Review date</w:t>
      </w:r>
      <w:r w:rsidR="00904E56">
        <w:rPr>
          <w:rFonts w:ascii="Arial" w:hAnsi="Arial" w:cs="Arial"/>
          <w:sz w:val="24"/>
          <w:szCs w:val="24"/>
        </w:rPr>
        <w:t>: 04/20</w:t>
      </w:r>
      <w:bookmarkStart w:id="0" w:name="_GoBack"/>
      <w:bookmarkEnd w:id="0"/>
    </w:p>
    <w:p w:rsidR="00645A05" w:rsidRPr="00172CA9" w:rsidRDefault="00645A05" w:rsidP="0076004F">
      <w:pPr>
        <w:jc w:val="center"/>
        <w:rPr>
          <w:rFonts w:ascii="Arial" w:hAnsi="Arial" w:cs="Arial"/>
          <w:sz w:val="24"/>
          <w:szCs w:val="24"/>
        </w:rPr>
      </w:pPr>
      <w:r w:rsidRPr="00172CA9">
        <w:rPr>
          <w:rFonts w:ascii="Arial" w:hAnsi="Arial" w:cs="Arial"/>
          <w:sz w:val="24"/>
          <w:szCs w:val="24"/>
        </w:rPr>
        <w:lastRenderedPageBreak/>
        <w:t>Appendices:</w:t>
      </w:r>
    </w:p>
    <w:p w:rsidR="00543FEA" w:rsidRPr="00543FEA" w:rsidRDefault="00645A05" w:rsidP="00543FEA">
      <w:pPr>
        <w:jc w:val="center"/>
        <w:rPr>
          <w:rFonts w:ascii="Arial" w:hAnsi="Arial" w:cs="Arial"/>
          <w:i/>
          <w:sz w:val="24"/>
          <w:szCs w:val="24"/>
        </w:rPr>
      </w:pPr>
      <w:r w:rsidRPr="00172CA9">
        <w:rPr>
          <w:rFonts w:ascii="Arial" w:hAnsi="Arial" w:cs="Arial"/>
          <w:b/>
          <w:sz w:val="24"/>
          <w:szCs w:val="24"/>
        </w:rPr>
        <w:t xml:space="preserve">Appendix 1: </w:t>
      </w:r>
      <w:r w:rsidRPr="00172CA9">
        <w:rPr>
          <w:rFonts w:ascii="Arial" w:hAnsi="Arial" w:cs="Arial"/>
          <w:i/>
          <w:sz w:val="24"/>
          <w:szCs w:val="24"/>
        </w:rPr>
        <w:t>Statement of Entitlement</w:t>
      </w:r>
    </w:p>
    <w:tbl>
      <w:tblPr>
        <w:tblStyle w:val="TableGrid"/>
        <w:tblpPr w:leftFromText="180" w:rightFromText="180" w:horzAnchor="margin" w:tblpY="965"/>
        <w:tblW w:w="0" w:type="auto"/>
        <w:tblLook w:val="04A0" w:firstRow="1" w:lastRow="0" w:firstColumn="1" w:lastColumn="0" w:noHBand="0" w:noVBand="1"/>
      </w:tblPr>
      <w:tblGrid>
        <w:gridCol w:w="5807"/>
        <w:gridCol w:w="3209"/>
      </w:tblGrid>
      <w:tr w:rsidR="00BA5FAF" w:rsidTr="0037646F">
        <w:tc>
          <w:tcPr>
            <w:tcW w:w="5807" w:type="dxa"/>
          </w:tcPr>
          <w:p w:rsidR="00BA5FAF" w:rsidRPr="001D7801" w:rsidRDefault="00BA5FAF" w:rsidP="0037646F">
            <w:pPr>
              <w:rPr>
                <w:rFonts w:cs="Arial"/>
                <w:b/>
              </w:rPr>
            </w:pPr>
            <w:r w:rsidRPr="001D7801">
              <w:rPr>
                <w:rFonts w:cs="Arial"/>
                <w:b/>
              </w:rPr>
              <w:t>Student Entitlement at KS3</w:t>
            </w:r>
          </w:p>
        </w:tc>
        <w:tc>
          <w:tcPr>
            <w:tcW w:w="3209" w:type="dxa"/>
          </w:tcPr>
          <w:p w:rsidR="00BA5FAF" w:rsidRPr="001D7801" w:rsidRDefault="00BA5FAF" w:rsidP="0037646F">
            <w:pPr>
              <w:rPr>
                <w:rFonts w:cs="Arial"/>
                <w:b/>
              </w:rPr>
            </w:pPr>
            <w:r w:rsidRPr="001D7801">
              <w:rPr>
                <w:rFonts w:cs="Arial"/>
                <w:b/>
              </w:rPr>
              <w:t>Gatsby Benchmark</w:t>
            </w:r>
          </w:p>
        </w:tc>
      </w:tr>
      <w:tr w:rsidR="00BA5FAF" w:rsidTr="0037646F">
        <w:trPr>
          <w:trHeight w:val="1174"/>
        </w:trPr>
        <w:tc>
          <w:tcPr>
            <w:tcW w:w="5807" w:type="dxa"/>
          </w:tcPr>
          <w:p w:rsidR="00BA5FAF" w:rsidRDefault="00BA5FAF" w:rsidP="00BA5FAF">
            <w:pPr>
              <w:pStyle w:val="ListParagraph"/>
              <w:numPr>
                <w:ilvl w:val="0"/>
                <w:numId w:val="24"/>
              </w:numPr>
              <w:spacing w:after="200" w:line="276" w:lineRule="auto"/>
            </w:pPr>
            <w:r w:rsidRPr="001D7801">
              <w:rPr>
                <w:rFonts w:cs="Arial"/>
                <w:sz w:val="24"/>
                <w:szCs w:val="24"/>
              </w:rPr>
              <w:t>The Pastoral curriculum at KS3 covers project work linked to future aspirations and student progress.</w:t>
            </w:r>
          </w:p>
        </w:tc>
        <w:tc>
          <w:tcPr>
            <w:tcW w:w="3209" w:type="dxa"/>
          </w:tcPr>
          <w:p w:rsidR="00BA5FAF" w:rsidRPr="001D7801" w:rsidRDefault="00BA5FAF" w:rsidP="0037646F">
            <w:pPr>
              <w:rPr>
                <w:rFonts w:cs="Arial"/>
                <w:b/>
                <w:i/>
              </w:rPr>
            </w:pPr>
            <w:r w:rsidRPr="001D7801">
              <w:rPr>
                <w:rFonts w:cs="Arial"/>
                <w:b/>
                <w:i/>
                <w:color w:val="00B050"/>
              </w:rPr>
              <w:t>Gatsby Benchmark 4</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The CPSHE curriculum in Year 8 and Year 9 focuses on goal setting from school to life and future options and careers.</w:t>
            </w:r>
          </w:p>
        </w:tc>
        <w:tc>
          <w:tcPr>
            <w:tcW w:w="3209" w:type="dxa"/>
          </w:tcPr>
          <w:p w:rsidR="00BA5FAF" w:rsidRPr="001D7801" w:rsidRDefault="00BA5FAF" w:rsidP="0037646F">
            <w:pPr>
              <w:rPr>
                <w:rFonts w:cs="Arial"/>
              </w:rPr>
            </w:pPr>
            <w:r w:rsidRPr="001D7801">
              <w:rPr>
                <w:rFonts w:cs="Arial"/>
                <w:b/>
                <w:i/>
                <w:color w:val="00B050"/>
              </w:rPr>
              <w:t>Gatsby Benchmark 4</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All students at KS3 have the opportunity to attend the careers conference where they can engage with a wide variety of employers and education providers.</w:t>
            </w:r>
          </w:p>
        </w:tc>
        <w:tc>
          <w:tcPr>
            <w:tcW w:w="3209" w:type="dxa"/>
          </w:tcPr>
          <w:p w:rsidR="00BA5FAF" w:rsidRPr="001D7801" w:rsidRDefault="00BA5FAF" w:rsidP="0037646F">
            <w:pPr>
              <w:rPr>
                <w:rFonts w:cs="Arial"/>
              </w:rPr>
            </w:pPr>
            <w:r w:rsidRPr="001D7801">
              <w:rPr>
                <w:rFonts w:cs="Arial"/>
                <w:b/>
                <w:i/>
                <w:color w:val="00B050"/>
              </w:rPr>
              <w:t>Gatsby Benchmark 5</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All Year 8 and Year 9 students will have the opportunity to attend the Options fair to support pre-GCSE and GCSE options.</w:t>
            </w:r>
          </w:p>
        </w:tc>
        <w:tc>
          <w:tcPr>
            <w:tcW w:w="3209" w:type="dxa"/>
          </w:tcPr>
          <w:p w:rsidR="00BA5FAF" w:rsidRPr="001D7801" w:rsidRDefault="00BA5FAF" w:rsidP="0037646F">
            <w:pPr>
              <w:rPr>
                <w:rFonts w:cs="Arial"/>
              </w:rPr>
            </w:pPr>
            <w:r w:rsidRPr="001D7801">
              <w:rPr>
                <w:rFonts w:cs="Arial"/>
                <w:b/>
                <w:i/>
                <w:color w:val="00B050"/>
              </w:rPr>
              <w:t>Gatsby Benchmark 2, 3, 4, 8</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All Year 8 and Year 9 students will be offered one-to-one IAG interviews with the Leadership team.</w:t>
            </w:r>
          </w:p>
        </w:tc>
        <w:tc>
          <w:tcPr>
            <w:tcW w:w="3209" w:type="dxa"/>
          </w:tcPr>
          <w:p w:rsidR="00BA5FAF" w:rsidRPr="001D7801" w:rsidRDefault="00BA5FAF" w:rsidP="0037646F">
            <w:pPr>
              <w:rPr>
                <w:rFonts w:cs="Arial"/>
              </w:rPr>
            </w:pPr>
            <w:r w:rsidRPr="001D7801">
              <w:rPr>
                <w:rFonts w:cs="Arial"/>
                <w:b/>
                <w:i/>
                <w:color w:val="00B050"/>
              </w:rPr>
              <w:t>Gatsby Benchmark 2, 3, 4, 8</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There are a number of ‘My Future’ focused events for KS3 students to attend.</w:t>
            </w:r>
          </w:p>
        </w:tc>
        <w:tc>
          <w:tcPr>
            <w:tcW w:w="3209" w:type="dxa"/>
          </w:tcPr>
          <w:p w:rsidR="00BA5FAF" w:rsidRPr="001D7801" w:rsidRDefault="00BA5FAF" w:rsidP="0037646F">
            <w:pPr>
              <w:rPr>
                <w:rFonts w:cs="Arial"/>
              </w:rPr>
            </w:pPr>
            <w:r w:rsidRPr="001D7801">
              <w:rPr>
                <w:rFonts w:cs="Arial"/>
                <w:b/>
                <w:i/>
                <w:color w:val="00B050"/>
              </w:rPr>
              <w:t>Gatsby Benchmark 2,</w:t>
            </w:r>
            <w:r>
              <w:rPr>
                <w:rFonts w:cs="Arial"/>
                <w:b/>
                <w:i/>
                <w:color w:val="00B050"/>
              </w:rPr>
              <w:t xml:space="preserve"> 3,</w:t>
            </w:r>
            <w:r w:rsidRPr="001D7801">
              <w:rPr>
                <w:rFonts w:cs="Arial"/>
                <w:b/>
                <w:i/>
                <w:color w:val="00B050"/>
              </w:rPr>
              <w:t xml:space="preserve"> 8</w:t>
            </w:r>
          </w:p>
        </w:tc>
      </w:tr>
    </w:tbl>
    <w:p w:rsidR="00BA5FAF" w:rsidRPr="00BA5FAF" w:rsidRDefault="00BA5FAF" w:rsidP="00BA5FAF">
      <w:pPr>
        <w:rPr>
          <w:rFonts w:ascii="Arial" w:hAnsi="Arial" w:cs="Arial"/>
          <w:b/>
          <w:sz w:val="24"/>
          <w:szCs w:val="24"/>
        </w:rPr>
      </w:pPr>
    </w:p>
    <w:tbl>
      <w:tblPr>
        <w:tblStyle w:val="TableGrid"/>
        <w:tblW w:w="0" w:type="auto"/>
        <w:tblLook w:val="04A0" w:firstRow="1" w:lastRow="0" w:firstColumn="1" w:lastColumn="0" w:noHBand="0" w:noVBand="1"/>
      </w:tblPr>
      <w:tblGrid>
        <w:gridCol w:w="5807"/>
        <w:gridCol w:w="3209"/>
      </w:tblGrid>
      <w:tr w:rsidR="00BA5FAF" w:rsidTr="0037646F">
        <w:tc>
          <w:tcPr>
            <w:tcW w:w="5807" w:type="dxa"/>
          </w:tcPr>
          <w:p w:rsidR="00BA5FAF" w:rsidRPr="001D7801" w:rsidRDefault="00BA5FAF" w:rsidP="0037646F">
            <w:pPr>
              <w:rPr>
                <w:rFonts w:cs="Arial"/>
                <w:b/>
              </w:rPr>
            </w:pPr>
            <w:r>
              <w:rPr>
                <w:rFonts w:cs="Arial"/>
                <w:b/>
              </w:rPr>
              <w:t>Student Entitlement at KS4</w:t>
            </w:r>
          </w:p>
        </w:tc>
        <w:tc>
          <w:tcPr>
            <w:tcW w:w="3209" w:type="dxa"/>
          </w:tcPr>
          <w:p w:rsidR="00BA5FAF" w:rsidRPr="001D7801" w:rsidRDefault="00BA5FAF" w:rsidP="0037646F">
            <w:pPr>
              <w:rPr>
                <w:rFonts w:cs="Arial"/>
                <w:b/>
              </w:rPr>
            </w:pPr>
            <w:r w:rsidRPr="001D7801">
              <w:rPr>
                <w:rFonts w:cs="Arial"/>
                <w:b/>
              </w:rPr>
              <w:t>Gatsby Benchmark</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D7801">
              <w:rPr>
                <w:rFonts w:cs="Arial"/>
                <w:sz w:val="24"/>
                <w:szCs w:val="24"/>
              </w:rPr>
              <w:t>All students at KS4 have the opportunity to attend the careers conference where they can engage with a wide variety of employers and education providers.</w:t>
            </w:r>
          </w:p>
        </w:tc>
        <w:tc>
          <w:tcPr>
            <w:tcW w:w="3209" w:type="dxa"/>
          </w:tcPr>
          <w:p w:rsidR="00BA5FAF" w:rsidRDefault="00BA5FAF" w:rsidP="0037646F">
            <w:pPr>
              <w:rPr>
                <w:rFonts w:cs="Arial"/>
                <w:sz w:val="24"/>
                <w:szCs w:val="24"/>
              </w:rPr>
            </w:pPr>
            <w:r w:rsidRPr="001D7801">
              <w:rPr>
                <w:rFonts w:cs="Arial"/>
                <w:b/>
                <w:i/>
                <w:color w:val="00B050"/>
              </w:rPr>
              <w:t>Gatsby Benchmark</w:t>
            </w:r>
            <w:r>
              <w:rPr>
                <w:rFonts w:cs="Arial"/>
                <w:b/>
                <w:i/>
                <w:color w:val="00B050"/>
              </w:rPr>
              <w:t xml:space="preserve"> 5, 7</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All Year 10 students will have the opportunity to participate in an Enterprise Challenge workshop.</w:t>
            </w:r>
          </w:p>
        </w:tc>
        <w:tc>
          <w:tcPr>
            <w:tcW w:w="3209" w:type="dxa"/>
          </w:tcPr>
          <w:p w:rsidR="00BA5FAF" w:rsidRDefault="00BA5FAF" w:rsidP="0037646F">
            <w:pPr>
              <w:rPr>
                <w:rFonts w:cs="Arial"/>
                <w:sz w:val="24"/>
                <w:szCs w:val="24"/>
              </w:rPr>
            </w:pPr>
            <w:r w:rsidRPr="001D7801">
              <w:rPr>
                <w:rFonts w:cs="Arial"/>
                <w:b/>
                <w:i/>
                <w:color w:val="00B050"/>
              </w:rPr>
              <w:t>Gatsby Benchmark</w:t>
            </w:r>
            <w:r>
              <w:rPr>
                <w:rFonts w:cs="Arial"/>
                <w:b/>
                <w:i/>
                <w:color w:val="00B050"/>
              </w:rPr>
              <w:t xml:space="preserve"> 4, 5</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All Year 10 students will participate in a mock interview with a representative from an external employer.</w:t>
            </w:r>
          </w:p>
        </w:tc>
        <w:tc>
          <w:tcPr>
            <w:tcW w:w="3209" w:type="dxa"/>
          </w:tcPr>
          <w:p w:rsidR="00BA5FAF" w:rsidRDefault="00BA5FAF" w:rsidP="0037646F">
            <w:pPr>
              <w:rPr>
                <w:rFonts w:cs="Arial"/>
                <w:sz w:val="24"/>
                <w:szCs w:val="24"/>
              </w:rPr>
            </w:pPr>
            <w:r w:rsidRPr="001D7801">
              <w:rPr>
                <w:rFonts w:cs="Arial"/>
                <w:b/>
                <w:i/>
                <w:color w:val="00B050"/>
              </w:rPr>
              <w:t>Gatsby Benchmark</w:t>
            </w:r>
            <w:r>
              <w:rPr>
                <w:rFonts w:cs="Arial"/>
                <w:b/>
                <w:i/>
                <w:color w:val="00B050"/>
              </w:rPr>
              <w:t xml:space="preserve"> 3, 5, 7</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All Year 11 students will be offered one-to-one IAG interviews with the Leadership team.</w:t>
            </w:r>
          </w:p>
        </w:tc>
        <w:tc>
          <w:tcPr>
            <w:tcW w:w="3209" w:type="dxa"/>
          </w:tcPr>
          <w:p w:rsidR="00BA5FAF" w:rsidRDefault="00BA5FAF" w:rsidP="0037646F">
            <w:pPr>
              <w:rPr>
                <w:rFonts w:cs="Arial"/>
                <w:sz w:val="24"/>
                <w:szCs w:val="24"/>
              </w:rPr>
            </w:pPr>
            <w:r w:rsidRPr="001D7801">
              <w:rPr>
                <w:rFonts w:cs="Arial"/>
                <w:b/>
                <w:i/>
                <w:color w:val="00B050"/>
              </w:rPr>
              <w:t>Gatsby Benchmark 2, 3, 4, 8</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D7801">
              <w:rPr>
                <w:rFonts w:cs="Arial"/>
                <w:sz w:val="24"/>
                <w:szCs w:val="24"/>
              </w:rPr>
              <w:lastRenderedPageBreak/>
              <w:t>Students have the opportunity to have a one-to-one meeting with the school Careers Advisor</w:t>
            </w:r>
          </w:p>
        </w:tc>
        <w:tc>
          <w:tcPr>
            <w:tcW w:w="3209" w:type="dxa"/>
          </w:tcPr>
          <w:p w:rsidR="00BA5FAF" w:rsidRDefault="00BA5FAF" w:rsidP="0037646F">
            <w:pPr>
              <w:rPr>
                <w:rFonts w:cs="Arial"/>
                <w:sz w:val="24"/>
                <w:szCs w:val="24"/>
              </w:rPr>
            </w:pPr>
            <w:r w:rsidRPr="001D7801">
              <w:rPr>
                <w:rFonts w:cs="Arial"/>
                <w:b/>
                <w:i/>
                <w:color w:val="00B050"/>
              </w:rPr>
              <w:t>Gatsby Benchmark 2, 3, 4, 8</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Students will receive further information about KS5 options at the Sixth Form Open Evening.</w:t>
            </w:r>
          </w:p>
        </w:tc>
        <w:tc>
          <w:tcPr>
            <w:tcW w:w="3209" w:type="dxa"/>
          </w:tcPr>
          <w:p w:rsidR="00BA5FAF" w:rsidRDefault="00BA5FAF" w:rsidP="0037646F">
            <w:pPr>
              <w:rPr>
                <w:rFonts w:cs="Arial"/>
                <w:sz w:val="24"/>
                <w:szCs w:val="24"/>
              </w:rPr>
            </w:pPr>
            <w:r w:rsidRPr="001D7801">
              <w:rPr>
                <w:rFonts w:cs="Arial"/>
                <w:b/>
                <w:i/>
                <w:color w:val="00B050"/>
              </w:rPr>
              <w:t>Gatsby Benchmark</w:t>
            </w:r>
            <w:r>
              <w:rPr>
                <w:rFonts w:cs="Arial"/>
                <w:b/>
                <w:i/>
                <w:color w:val="00B050"/>
              </w:rPr>
              <w:t xml:space="preserve"> 2, 3, 4, 8</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Students will experience Post 16 study at one of the Sixth Form Taster days.</w:t>
            </w:r>
          </w:p>
        </w:tc>
        <w:tc>
          <w:tcPr>
            <w:tcW w:w="3209" w:type="dxa"/>
          </w:tcPr>
          <w:p w:rsidR="00BA5FAF" w:rsidRDefault="00BA5FAF" w:rsidP="0037646F">
            <w:pPr>
              <w:rPr>
                <w:rFonts w:cs="Arial"/>
                <w:sz w:val="24"/>
                <w:szCs w:val="24"/>
              </w:rPr>
            </w:pPr>
            <w:r w:rsidRPr="001D7801">
              <w:rPr>
                <w:rFonts w:cs="Arial"/>
                <w:b/>
                <w:i/>
                <w:color w:val="00B050"/>
              </w:rPr>
              <w:t xml:space="preserve">Gatsby Benchmark 3, </w:t>
            </w:r>
            <w:r>
              <w:rPr>
                <w:rFonts w:cs="Arial"/>
                <w:b/>
                <w:i/>
                <w:color w:val="00B050"/>
              </w:rPr>
              <w:t>4, 7</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 xml:space="preserve">The Pastoral curriculum at KS4 covers project work linked to future aspirations and student progress. </w:t>
            </w:r>
          </w:p>
        </w:tc>
        <w:tc>
          <w:tcPr>
            <w:tcW w:w="3209" w:type="dxa"/>
          </w:tcPr>
          <w:p w:rsidR="00BA5FAF" w:rsidRDefault="00BA5FAF" w:rsidP="0037646F">
            <w:pPr>
              <w:rPr>
                <w:rFonts w:cs="Arial"/>
                <w:sz w:val="24"/>
                <w:szCs w:val="24"/>
              </w:rPr>
            </w:pPr>
            <w:r w:rsidRPr="001D7801">
              <w:rPr>
                <w:rFonts w:cs="Arial"/>
                <w:b/>
                <w:i/>
                <w:color w:val="00B050"/>
              </w:rPr>
              <w:t>Gatsby Benchmark</w:t>
            </w:r>
            <w:r>
              <w:rPr>
                <w:rFonts w:cs="Arial"/>
                <w:b/>
                <w:i/>
                <w:color w:val="00B050"/>
              </w:rPr>
              <w:t xml:space="preserve"> 4</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D7801">
              <w:rPr>
                <w:rFonts w:cs="Arial"/>
                <w:sz w:val="24"/>
                <w:szCs w:val="24"/>
              </w:rPr>
              <w:t>The CPSHE curriculum in Year 10 prepares all students for their future and offers support with writing letters of application and CVs and preparing for mock interviews</w:t>
            </w:r>
          </w:p>
        </w:tc>
        <w:tc>
          <w:tcPr>
            <w:tcW w:w="3209" w:type="dxa"/>
          </w:tcPr>
          <w:p w:rsidR="00BA5FAF" w:rsidRDefault="00BA5FAF" w:rsidP="0037646F">
            <w:pPr>
              <w:rPr>
                <w:rFonts w:cs="Arial"/>
                <w:sz w:val="24"/>
                <w:szCs w:val="24"/>
              </w:rPr>
            </w:pPr>
            <w:r w:rsidRPr="001D7801">
              <w:rPr>
                <w:rFonts w:cs="Arial"/>
                <w:b/>
                <w:i/>
                <w:color w:val="00B050"/>
              </w:rPr>
              <w:t>Gatsby Benchmark</w:t>
            </w:r>
            <w:r>
              <w:rPr>
                <w:rFonts w:cs="Arial"/>
                <w:b/>
                <w:i/>
                <w:color w:val="00B050"/>
              </w:rPr>
              <w:t xml:space="preserve"> </w:t>
            </w:r>
            <w:r w:rsidRPr="001D7801">
              <w:rPr>
                <w:rFonts w:cs="Arial"/>
                <w:b/>
                <w:i/>
                <w:color w:val="00B050"/>
              </w:rPr>
              <w:t>3, 4, 8</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The CPSHE curriculum in Year 11 includes mock interview feedback and reflection and prepares students for transition between KS4 and KS5.</w:t>
            </w:r>
          </w:p>
        </w:tc>
        <w:tc>
          <w:tcPr>
            <w:tcW w:w="3209" w:type="dxa"/>
          </w:tcPr>
          <w:p w:rsidR="00BA5FAF" w:rsidRDefault="00BA5FAF" w:rsidP="0037646F">
            <w:pPr>
              <w:rPr>
                <w:rFonts w:cs="Arial"/>
                <w:sz w:val="24"/>
                <w:szCs w:val="24"/>
              </w:rPr>
            </w:pPr>
            <w:r w:rsidRPr="001D7801">
              <w:rPr>
                <w:rFonts w:cs="Arial"/>
                <w:b/>
                <w:i/>
                <w:color w:val="00B050"/>
              </w:rPr>
              <w:t>Gatsby Benchmark</w:t>
            </w:r>
            <w:r>
              <w:rPr>
                <w:rFonts w:cs="Arial"/>
                <w:b/>
                <w:i/>
                <w:color w:val="00B050"/>
              </w:rPr>
              <w:t xml:space="preserve"> </w:t>
            </w:r>
            <w:r w:rsidRPr="001D7801">
              <w:rPr>
                <w:rFonts w:cs="Arial"/>
                <w:b/>
                <w:i/>
                <w:color w:val="00B050"/>
              </w:rPr>
              <w:t xml:space="preserve"> 3, 4, 8</w:t>
            </w:r>
          </w:p>
        </w:tc>
      </w:tr>
      <w:tr w:rsidR="00BA5FAF" w:rsidTr="0037646F">
        <w:tc>
          <w:tcPr>
            <w:tcW w:w="5807"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There are a number of ‘My Future’ focused events for KS4 students to attend.</w:t>
            </w:r>
          </w:p>
        </w:tc>
        <w:tc>
          <w:tcPr>
            <w:tcW w:w="3209" w:type="dxa"/>
          </w:tcPr>
          <w:p w:rsidR="00BA5FAF" w:rsidRDefault="00BA5FAF" w:rsidP="0037646F">
            <w:pPr>
              <w:rPr>
                <w:rFonts w:cs="Arial"/>
                <w:sz w:val="24"/>
                <w:szCs w:val="24"/>
              </w:rPr>
            </w:pPr>
            <w:r w:rsidRPr="001D7801">
              <w:rPr>
                <w:rFonts w:cs="Arial"/>
                <w:b/>
                <w:i/>
                <w:color w:val="00B050"/>
              </w:rPr>
              <w:t>Gatsby Benchmark 2,</w:t>
            </w:r>
            <w:r>
              <w:rPr>
                <w:rFonts w:cs="Arial"/>
                <w:b/>
                <w:i/>
                <w:color w:val="00B050"/>
              </w:rPr>
              <w:t xml:space="preserve"> 3,</w:t>
            </w:r>
            <w:r w:rsidRPr="001D7801">
              <w:rPr>
                <w:rFonts w:cs="Arial"/>
                <w:b/>
                <w:i/>
                <w:color w:val="00B050"/>
              </w:rPr>
              <w:t xml:space="preserve"> 8</w:t>
            </w:r>
          </w:p>
        </w:tc>
      </w:tr>
    </w:tbl>
    <w:p w:rsidR="00BA5FAF" w:rsidRPr="001D7801" w:rsidRDefault="00BA5FAF" w:rsidP="00BA5FAF">
      <w:pPr>
        <w:rPr>
          <w:rFonts w:ascii="Arial" w:hAnsi="Arial" w:cs="Arial"/>
          <w:sz w:val="24"/>
          <w:szCs w:val="24"/>
        </w:rPr>
      </w:pPr>
    </w:p>
    <w:tbl>
      <w:tblPr>
        <w:tblStyle w:val="TableGrid"/>
        <w:tblW w:w="9072" w:type="dxa"/>
        <w:tblInd w:w="-5" w:type="dxa"/>
        <w:tblLook w:val="04A0" w:firstRow="1" w:lastRow="0" w:firstColumn="1" w:lastColumn="0" w:noHBand="0" w:noVBand="1"/>
      </w:tblPr>
      <w:tblGrid>
        <w:gridCol w:w="5812"/>
        <w:gridCol w:w="3260"/>
      </w:tblGrid>
      <w:tr w:rsidR="00BA5FAF" w:rsidTr="0037646F">
        <w:tc>
          <w:tcPr>
            <w:tcW w:w="5812" w:type="dxa"/>
          </w:tcPr>
          <w:p w:rsidR="00BA5FAF" w:rsidRDefault="00BA5FAF" w:rsidP="0037646F">
            <w:pPr>
              <w:pStyle w:val="ListParagraph"/>
              <w:ind w:left="0"/>
              <w:rPr>
                <w:rFonts w:cs="Arial"/>
                <w:sz w:val="24"/>
                <w:szCs w:val="24"/>
              </w:rPr>
            </w:pPr>
            <w:r>
              <w:rPr>
                <w:rFonts w:cs="Arial"/>
                <w:b/>
              </w:rPr>
              <w:t>Student Entitlement at KS5</w:t>
            </w:r>
          </w:p>
        </w:tc>
        <w:tc>
          <w:tcPr>
            <w:tcW w:w="3260" w:type="dxa"/>
          </w:tcPr>
          <w:p w:rsidR="00BA5FAF" w:rsidRDefault="00BA5FAF" w:rsidP="0037646F">
            <w:pPr>
              <w:pStyle w:val="ListParagraph"/>
              <w:ind w:left="0"/>
              <w:rPr>
                <w:rFonts w:cs="Arial"/>
                <w:sz w:val="24"/>
                <w:szCs w:val="24"/>
              </w:rPr>
            </w:pPr>
            <w:r w:rsidRPr="001D7801">
              <w:rPr>
                <w:rFonts w:cs="Arial"/>
                <w:b/>
              </w:rPr>
              <w:t>Gatsby Benchmark</w:t>
            </w:r>
          </w:p>
        </w:tc>
      </w:tr>
      <w:tr w:rsidR="00BA5FAF" w:rsidTr="0037646F">
        <w:tc>
          <w:tcPr>
            <w:tcW w:w="5812"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The Pastoral curriculum at KS5 offers students support with UCAS and apprenticeships.</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3, 4, 8</w:t>
            </w:r>
          </w:p>
        </w:tc>
      </w:tr>
      <w:tr w:rsidR="00BA5FAF" w:rsidTr="0037646F">
        <w:tc>
          <w:tcPr>
            <w:tcW w:w="5812"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All students at KS5 have the opportunity to attend the careers conference where they can engage with a wide variety of employers and education providers.</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5</w:t>
            </w:r>
          </w:p>
        </w:tc>
      </w:tr>
      <w:tr w:rsidR="00BA5FAF" w:rsidTr="0037646F">
        <w:tc>
          <w:tcPr>
            <w:tcW w:w="5812"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A number of students will take part in the Model United Nations competition, University of Oxford ‘St John's Inspire Programme’ and Debate Mate training each year.</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7</w:t>
            </w:r>
          </w:p>
        </w:tc>
      </w:tr>
      <w:tr w:rsidR="00BA5FAF" w:rsidTr="0037646F">
        <w:tc>
          <w:tcPr>
            <w:tcW w:w="5812" w:type="dxa"/>
          </w:tcPr>
          <w:p w:rsidR="00BA5FAF" w:rsidRPr="00172CA9"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Students have the opportunity to participate in a large range of university and employer related visits and workshops.</w:t>
            </w:r>
          </w:p>
          <w:p w:rsidR="00BA5FAF" w:rsidRDefault="00BA5FAF" w:rsidP="0037646F">
            <w:pPr>
              <w:pStyle w:val="ListParagraph"/>
              <w:ind w:left="0"/>
              <w:rPr>
                <w:rFonts w:cs="Arial"/>
                <w:sz w:val="24"/>
                <w:szCs w:val="24"/>
              </w:rPr>
            </w:pP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5, 7</w:t>
            </w:r>
          </w:p>
        </w:tc>
      </w:tr>
      <w:tr w:rsidR="00BA5FAF" w:rsidTr="0037646F">
        <w:tc>
          <w:tcPr>
            <w:tcW w:w="5812"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lastRenderedPageBreak/>
              <w:t>Students have the opportunity to study the Extended Project Qualification.</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3, 8</w:t>
            </w:r>
          </w:p>
        </w:tc>
      </w:tr>
      <w:tr w:rsidR="00BA5FAF" w:rsidTr="0037646F">
        <w:tc>
          <w:tcPr>
            <w:tcW w:w="5812"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Students are encouraged to attend university open days, further education events and holiday work placements.</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5, 7</w:t>
            </w:r>
          </w:p>
        </w:tc>
      </w:tr>
      <w:tr w:rsidR="00BA5FAF" w:rsidTr="0037646F">
        <w:tc>
          <w:tcPr>
            <w:tcW w:w="5812"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Students have the opportunity to apply to be part of the Headteacher Ambassador team.</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6</w:t>
            </w:r>
          </w:p>
        </w:tc>
      </w:tr>
      <w:tr w:rsidR="00BA5FAF" w:rsidTr="0037646F">
        <w:tc>
          <w:tcPr>
            <w:tcW w:w="5812" w:type="dxa"/>
          </w:tcPr>
          <w:p w:rsidR="00BA5FAF"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Students are encouraged to develop their leadership skills at both internal and external events</w:t>
            </w:r>
            <w:r>
              <w:rPr>
                <w:rFonts w:cs="Arial"/>
                <w:sz w:val="24"/>
                <w:szCs w:val="24"/>
              </w:rPr>
              <w:t>.</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w:t>
            </w:r>
            <w:r>
              <w:rPr>
                <w:rFonts w:cs="Arial"/>
                <w:b/>
                <w:i/>
                <w:color w:val="00B050"/>
              </w:rPr>
              <w:t xml:space="preserve"> 3, 6</w:t>
            </w:r>
          </w:p>
        </w:tc>
      </w:tr>
      <w:tr w:rsidR="00BA5FAF" w:rsidTr="0037646F">
        <w:tc>
          <w:tcPr>
            <w:tcW w:w="5812" w:type="dxa"/>
          </w:tcPr>
          <w:p w:rsidR="00BA5FAF"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Students have the opportunity to have a one-to-one meeting with the school Careers Advisor</w:t>
            </w:r>
            <w:r>
              <w:rPr>
                <w:rFonts w:cs="Arial"/>
                <w:sz w:val="24"/>
                <w:szCs w:val="24"/>
              </w:rPr>
              <w:t>.</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 2, 3, 4, 8</w:t>
            </w:r>
          </w:p>
        </w:tc>
      </w:tr>
      <w:tr w:rsidR="00BA5FAF" w:rsidTr="0037646F">
        <w:tc>
          <w:tcPr>
            <w:tcW w:w="5812" w:type="dxa"/>
          </w:tcPr>
          <w:p w:rsidR="00BA5FAF" w:rsidRPr="001D7801" w:rsidRDefault="00BA5FAF" w:rsidP="00BA5FAF">
            <w:pPr>
              <w:pStyle w:val="ListParagraph"/>
              <w:numPr>
                <w:ilvl w:val="0"/>
                <w:numId w:val="17"/>
              </w:numPr>
              <w:spacing w:after="200" w:line="276" w:lineRule="auto"/>
              <w:rPr>
                <w:rFonts w:cs="Arial"/>
                <w:sz w:val="24"/>
                <w:szCs w:val="24"/>
              </w:rPr>
            </w:pPr>
            <w:r w:rsidRPr="00172CA9">
              <w:rPr>
                <w:rFonts w:cs="Arial"/>
                <w:sz w:val="24"/>
                <w:szCs w:val="24"/>
              </w:rPr>
              <w:t>There are a number of ‘My Future’ focused events for KS5 students to attend.</w:t>
            </w:r>
          </w:p>
        </w:tc>
        <w:tc>
          <w:tcPr>
            <w:tcW w:w="3260" w:type="dxa"/>
          </w:tcPr>
          <w:p w:rsidR="00BA5FAF" w:rsidRDefault="00BA5FAF" w:rsidP="0037646F">
            <w:pPr>
              <w:pStyle w:val="ListParagraph"/>
              <w:ind w:left="0"/>
              <w:rPr>
                <w:rFonts w:cs="Arial"/>
                <w:sz w:val="24"/>
                <w:szCs w:val="24"/>
              </w:rPr>
            </w:pPr>
            <w:r w:rsidRPr="001D7801">
              <w:rPr>
                <w:rFonts w:cs="Arial"/>
                <w:b/>
                <w:i/>
                <w:color w:val="00B050"/>
              </w:rPr>
              <w:t>Gatsby Benchmark 2,</w:t>
            </w:r>
            <w:r>
              <w:rPr>
                <w:rFonts w:cs="Arial"/>
                <w:b/>
                <w:i/>
                <w:color w:val="00B050"/>
              </w:rPr>
              <w:t xml:space="preserve"> 3,</w:t>
            </w:r>
            <w:r w:rsidRPr="001D7801">
              <w:rPr>
                <w:rFonts w:cs="Arial"/>
                <w:b/>
                <w:i/>
                <w:color w:val="00B050"/>
              </w:rPr>
              <w:t xml:space="preserve"> 8</w:t>
            </w:r>
          </w:p>
        </w:tc>
      </w:tr>
    </w:tbl>
    <w:p w:rsidR="00BA5FAF" w:rsidRDefault="00BA5FAF" w:rsidP="00BA5FAF"/>
    <w:p w:rsidR="00BA5FAF" w:rsidRDefault="00BA5FAF" w:rsidP="00BA5FAF"/>
    <w:p w:rsidR="00BA5FAF" w:rsidRPr="00172CA9" w:rsidRDefault="00BA5FAF" w:rsidP="00BA5FAF">
      <w:pPr>
        <w:pStyle w:val="ListParagraph"/>
        <w:rPr>
          <w:rFonts w:ascii="Arial" w:hAnsi="Arial" w:cs="Arial"/>
          <w:sz w:val="24"/>
          <w:szCs w:val="24"/>
        </w:rPr>
      </w:pPr>
    </w:p>
    <w:p w:rsidR="00BA5FAF" w:rsidRPr="00172CA9" w:rsidRDefault="00BA5FAF" w:rsidP="00BA5FAF">
      <w:pPr>
        <w:pStyle w:val="ListParagraph"/>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C67DA1" w:rsidRPr="00172CA9" w:rsidRDefault="00C67DA1" w:rsidP="00C67DA1">
      <w:pPr>
        <w:rPr>
          <w:rFonts w:ascii="Arial" w:hAnsi="Arial" w:cs="Arial"/>
          <w:sz w:val="24"/>
          <w:szCs w:val="24"/>
        </w:rPr>
      </w:pPr>
    </w:p>
    <w:p w:rsidR="00172CA9" w:rsidRDefault="00172CA9" w:rsidP="00C67DA1">
      <w:pPr>
        <w:jc w:val="center"/>
        <w:rPr>
          <w:rFonts w:ascii="Arial" w:hAnsi="Arial" w:cs="Arial"/>
          <w:b/>
          <w:sz w:val="24"/>
          <w:szCs w:val="24"/>
        </w:rPr>
      </w:pPr>
    </w:p>
    <w:p w:rsidR="00BA5FAF" w:rsidRDefault="00BA5FAF" w:rsidP="00C67DA1">
      <w:pPr>
        <w:jc w:val="center"/>
        <w:rPr>
          <w:rFonts w:ascii="Arial" w:hAnsi="Arial" w:cs="Arial"/>
          <w:b/>
          <w:sz w:val="24"/>
          <w:szCs w:val="24"/>
        </w:rPr>
      </w:pPr>
    </w:p>
    <w:p w:rsidR="00BA5FAF" w:rsidRDefault="00BA5FAF" w:rsidP="00C67DA1">
      <w:pPr>
        <w:jc w:val="center"/>
        <w:rPr>
          <w:rFonts w:ascii="Arial" w:hAnsi="Arial" w:cs="Arial"/>
          <w:b/>
          <w:sz w:val="24"/>
          <w:szCs w:val="24"/>
        </w:rPr>
      </w:pPr>
    </w:p>
    <w:p w:rsidR="00BA5FAF" w:rsidRDefault="00BA5FAF" w:rsidP="00C67DA1">
      <w:pPr>
        <w:jc w:val="center"/>
        <w:rPr>
          <w:rFonts w:ascii="Arial" w:hAnsi="Arial" w:cs="Arial"/>
          <w:b/>
          <w:sz w:val="24"/>
          <w:szCs w:val="24"/>
        </w:rPr>
      </w:pPr>
    </w:p>
    <w:p w:rsidR="00645A05" w:rsidRPr="00172CA9" w:rsidRDefault="00645A05" w:rsidP="00C67DA1">
      <w:pPr>
        <w:jc w:val="center"/>
        <w:rPr>
          <w:rFonts w:ascii="Arial" w:hAnsi="Arial" w:cs="Arial"/>
          <w:i/>
          <w:sz w:val="24"/>
          <w:szCs w:val="24"/>
        </w:rPr>
      </w:pPr>
      <w:r w:rsidRPr="00172CA9">
        <w:rPr>
          <w:rFonts w:ascii="Arial" w:hAnsi="Arial" w:cs="Arial"/>
          <w:b/>
          <w:sz w:val="24"/>
          <w:szCs w:val="24"/>
        </w:rPr>
        <w:lastRenderedPageBreak/>
        <w:t>Appendix 2:</w:t>
      </w:r>
      <w:r w:rsidRPr="00172CA9">
        <w:rPr>
          <w:rFonts w:ascii="Arial" w:hAnsi="Arial" w:cs="Arial"/>
          <w:sz w:val="24"/>
          <w:szCs w:val="24"/>
        </w:rPr>
        <w:t xml:space="preserve"> </w:t>
      </w:r>
      <w:r w:rsidRPr="00172CA9">
        <w:rPr>
          <w:rFonts w:ascii="Arial" w:hAnsi="Arial" w:cs="Arial"/>
          <w:i/>
          <w:sz w:val="24"/>
          <w:szCs w:val="24"/>
        </w:rPr>
        <w:t>Provider Access</w:t>
      </w:r>
      <w:r w:rsidR="000F3098" w:rsidRPr="00172CA9">
        <w:rPr>
          <w:rFonts w:ascii="Arial" w:hAnsi="Arial" w:cs="Arial"/>
          <w:i/>
          <w:sz w:val="24"/>
          <w:szCs w:val="24"/>
        </w:rPr>
        <w:t xml:space="preserve"> Policy Statement</w:t>
      </w:r>
    </w:p>
    <w:p w:rsidR="000F3098" w:rsidRPr="00172CA9" w:rsidRDefault="000F3098" w:rsidP="00C67DA1">
      <w:pPr>
        <w:pStyle w:val="Heading2"/>
        <w:jc w:val="center"/>
        <w:rPr>
          <w:rFonts w:cs="Arial"/>
          <w:sz w:val="24"/>
          <w:szCs w:val="24"/>
        </w:rPr>
      </w:pPr>
      <w:r w:rsidRPr="00172CA9">
        <w:rPr>
          <w:rFonts w:cs="Arial"/>
          <w:iCs/>
          <w:sz w:val="24"/>
          <w:szCs w:val="24"/>
        </w:rPr>
        <w:t>Dormers Wells High School:</w:t>
      </w:r>
      <w:r w:rsidRPr="00172CA9">
        <w:rPr>
          <w:rFonts w:cs="Arial"/>
          <w:i/>
          <w:iCs/>
          <w:sz w:val="24"/>
          <w:szCs w:val="24"/>
        </w:rPr>
        <w:t xml:space="preserve"> </w:t>
      </w:r>
      <w:r w:rsidRPr="00172CA9">
        <w:rPr>
          <w:rFonts w:cs="Arial"/>
          <w:sz w:val="24"/>
          <w:szCs w:val="24"/>
        </w:rPr>
        <w:t>Provider Access Policy</w:t>
      </w:r>
    </w:p>
    <w:p w:rsidR="000F3098" w:rsidRPr="00172CA9" w:rsidRDefault="000F3098" w:rsidP="000F3098">
      <w:pPr>
        <w:pStyle w:val="Heading3"/>
        <w:rPr>
          <w:rFonts w:cs="Arial"/>
          <w:sz w:val="24"/>
          <w:szCs w:val="24"/>
        </w:rPr>
      </w:pPr>
      <w:r w:rsidRPr="00172CA9">
        <w:rPr>
          <w:rFonts w:cs="Arial"/>
          <w:sz w:val="24"/>
          <w:szCs w:val="24"/>
        </w:rPr>
        <w:t>Introduction</w:t>
      </w:r>
    </w:p>
    <w:p w:rsidR="000F3098" w:rsidRPr="00172CA9" w:rsidRDefault="000F3098" w:rsidP="000F3098">
      <w:pPr>
        <w:rPr>
          <w:rFonts w:ascii="Arial" w:hAnsi="Arial" w:cs="Arial"/>
          <w:sz w:val="24"/>
          <w:szCs w:val="24"/>
        </w:rPr>
      </w:pPr>
      <w:r w:rsidRPr="00172CA9">
        <w:rPr>
          <w:rFonts w:ascii="Arial" w:hAnsi="Arial" w:cs="Arial"/>
          <w:sz w:val="24"/>
          <w:szCs w:val="24"/>
        </w:rPr>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0F3098" w:rsidRPr="00172CA9" w:rsidRDefault="000F3098" w:rsidP="000F3098">
      <w:pPr>
        <w:pStyle w:val="Heading3"/>
        <w:rPr>
          <w:rFonts w:cs="Arial"/>
          <w:sz w:val="24"/>
          <w:szCs w:val="24"/>
        </w:rPr>
      </w:pPr>
      <w:r w:rsidRPr="00172CA9">
        <w:rPr>
          <w:rFonts w:cs="Arial"/>
          <w:sz w:val="24"/>
          <w:szCs w:val="24"/>
        </w:rPr>
        <w:t>Student entitlement</w:t>
      </w:r>
    </w:p>
    <w:p w:rsidR="000F3098" w:rsidRPr="00172CA9" w:rsidRDefault="0076004F" w:rsidP="000F3098">
      <w:pPr>
        <w:rPr>
          <w:rFonts w:ascii="Arial" w:hAnsi="Arial" w:cs="Arial"/>
          <w:sz w:val="24"/>
          <w:szCs w:val="24"/>
        </w:rPr>
      </w:pPr>
      <w:r w:rsidRPr="00172CA9">
        <w:rPr>
          <w:rFonts w:ascii="Arial" w:hAnsi="Arial" w:cs="Arial"/>
          <w:sz w:val="24"/>
          <w:szCs w:val="24"/>
        </w:rPr>
        <w:t>Students in years 8</w:t>
      </w:r>
      <w:r w:rsidR="000F3098" w:rsidRPr="00172CA9">
        <w:rPr>
          <w:rFonts w:ascii="Arial" w:hAnsi="Arial" w:cs="Arial"/>
          <w:sz w:val="24"/>
          <w:szCs w:val="24"/>
        </w:rPr>
        <w:t>-13 are entitled:</w:t>
      </w:r>
    </w:p>
    <w:p w:rsidR="000F3098" w:rsidRPr="00172CA9" w:rsidRDefault="000F3098" w:rsidP="000F3098">
      <w:pPr>
        <w:pStyle w:val="ListParagraph"/>
        <w:numPr>
          <w:ilvl w:val="0"/>
          <w:numId w:val="3"/>
        </w:numPr>
        <w:spacing w:after="240" w:line="288" w:lineRule="auto"/>
        <w:rPr>
          <w:rFonts w:ascii="Arial" w:hAnsi="Arial" w:cs="Arial"/>
          <w:sz w:val="24"/>
          <w:szCs w:val="24"/>
        </w:rPr>
      </w:pPr>
      <w:r w:rsidRPr="00172CA9">
        <w:rPr>
          <w:rFonts w:ascii="Arial" w:hAnsi="Arial" w:cs="Arial"/>
          <w:sz w:val="24"/>
          <w:szCs w:val="24"/>
        </w:rPr>
        <w:t>To find out about technical education qualifications and apprenticeships opportunities, as part of a careers programme which provides information on the full range of education and training options available at each transition point.</w:t>
      </w:r>
    </w:p>
    <w:p w:rsidR="000F3098" w:rsidRPr="00172CA9" w:rsidRDefault="000F3098" w:rsidP="000F3098">
      <w:pPr>
        <w:pStyle w:val="ListParagraph"/>
        <w:numPr>
          <w:ilvl w:val="0"/>
          <w:numId w:val="3"/>
        </w:numPr>
        <w:spacing w:after="240" w:line="288" w:lineRule="auto"/>
        <w:rPr>
          <w:rFonts w:ascii="Arial" w:hAnsi="Arial" w:cs="Arial"/>
          <w:sz w:val="24"/>
          <w:szCs w:val="24"/>
        </w:rPr>
      </w:pPr>
      <w:r w:rsidRPr="00172CA9">
        <w:rPr>
          <w:rFonts w:ascii="Arial" w:hAnsi="Arial" w:cs="Arial"/>
          <w:sz w:val="24"/>
          <w:szCs w:val="24"/>
        </w:rPr>
        <w:t>To hear from a range of local providers about the opportunities they offer, including technical education and apprenticeships – through options evenings, assemblies and group discussions and taster events.</w:t>
      </w:r>
    </w:p>
    <w:p w:rsidR="000F3098" w:rsidRPr="00172CA9" w:rsidRDefault="000F3098" w:rsidP="000F3098">
      <w:pPr>
        <w:pStyle w:val="ListParagraph"/>
        <w:numPr>
          <w:ilvl w:val="0"/>
          <w:numId w:val="3"/>
        </w:numPr>
        <w:spacing w:after="240" w:line="288" w:lineRule="auto"/>
        <w:rPr>
          <w:rFonts w:ascii="Arial" w:hAnsi="Arial" w:cs="Arial"/>
          <w:sz w:val="24"/>
          <w:szCs w:val="24"/>
        </w:rPr>
      </w:pPr>
      <w:r w:rsidRPr="00172CA9">
        <w:rPr>
          <w:rFonts w:ascii="Arial" w:hAnsi="Arial" w:cs="Arial"/>
          <w:sz w:val="24"/>
          <w:szCs w:val="24"/>
        </w:rPr>
        <w:t>To understand how to make applications for the full range of academic and technical courses.</w:t>
      </w:r>
    </w:p>
    <w:p w:rsidR="000F3098" w:rsidRPr="00172CA9" w:rsidRDefault="000F3098" w:rsidP="000F3098">
      <w:pPr>
        <w:pStyle w:val="Heading3"/>
        <w:rPr>
          <w:rFonts w:cs="Arial"/>
          <w:sz w:val="24"/>
          <w:szCs w:val="24"/>
        </w:rPr>
      </w:pPr>
      <w:r w:rsidRPr="00172CA9">
        <w:rPr>
          <w:rFonts w:cs="Arial"/>
          <w:sz w:val="24"/>
          <w:szCs w:val="24"/>
        </w:rPr>
        <w:t>Management of provider access requests</w:t>
      </w:r>
    </w:p>
    <w:p w:rsidR="000F3098" w:rsidRPr="00172CA9" w:rsidRDefault="000F3098" w:rsidP="000F3098">
      <w:pPr>
        <w:pStyle w:val="Heading4"/>
        <w:rPr>
          <w:rFonts w:cs="Arial"/>
          <w:szCs w:val="24"/>
        </w:rPr>
      </w:pPr>
      <w:r w:rsidRPr="00172CA9">
        <w:rPr>
          <w:rFonts w:cs="Arial"/>
          <w:szCs w:val="24"/>
        </w:rPr>
        <w:t>Procedure</w:t>
      </w:r>
    </w:p>
    <w:p w:rsidR="000F3098" w:rsidRPr="00172CA9" w:rsidRDefault="000F3098" w:rsidP="000F3098">
      <w:pPr>
        <w:rPr>
          <w:rFonts w:ascii="Arial" w:hAnsi="Arial" w:cs="Arial"/>
          <w:sz w:val="24"/>
          <w:szCs w:val="24"/>
        </w:rPr>
      </w:pPr>
      <w:r w:rsidRPr="00172CA9">
        <w:rPr>
          <w:rFonts w:ascii="Arial" w:hAnsi="Arial" w:cs="Arial"/>
          <w:sz w:val="24"/>
          <w:szCs w:val="24"/>
        </w:rPr>
        <w:t>A provider wishing to request access should contact S. Girvan, Assistant Headteacher.</w:t>
      </w:r>
    </w:p>
    <w:p w:rsidR="0076004F" w:rsidRPr="00172CA9" w:rsidRDefault="000F3098" w:rsidP="0076004F">
      <w:pPr>
        <w:pStyle w:val="NoSpacing"/>
        <w:rPr>
          <w:rFonts w:cs="Arial"/>
          <w:iCs/>
        </w:rPr>
      </w:pPr>
      <w:r w:rsidRPr="00172CA9">
        <w:rPr>
          <w:rFonts w:cs="Arial"/>
        </w:rPr>
        <w:t xml:space="preserve">Telephone: </w:t>
      </w:r>
      <w:r w:rsidRPr="00172CA9">
        <w:rPr>
          <w:rFonts w:cs="Arial"/>
          <w:color w:val="171717"/>
          <w:shd w:val="clear" w:color="auto" w:fill="FFFFFF"/>
        </w:rPr>
        <w:t>020 8566 6446</w:t>
      </w:r>
      <w:r w:rsidRPr="00172CA9">
        <w:rPr>
          <w:rFonts w:cs="Arial"/>
        </w:rPr>
        <w:t xml:space="preserve">; Email: </w:t>
      </w:r>
      <w:hyperlink r:id="rId6" w:history="1">
        <w:r w:rsidR="0076004F" w:rsidRPr="00172CA9">
          <w:rPr>
            <w:rStyle w:val="Hyperlink"/>
            <w:rFonts w:cs="Arial"/>
            <w:iCs/>
          </w:rPr>
          <w:t>sgirvan@dwhs.co.uk</w:t>
        </w:r>
      </w:hyperlink>
    </w:p>
    <w:p w:rsidR="0076004F" w:rsidRPr="00172CA9" w:rsidRDefault="0076004F" w:rsidP="0076004F">
      <w:pPr>
        <w:pStyle w:val="NoSpacing"/>
        <w:rPr>
          <w:rFonts w:cs="Arial"/>
          <w:iCs/>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904E56" w:rsidRDefault="00904E56" w:rsidP="0076004F">
      <w:pPr>
        <w:pStyle w:val="NoSpacing"/>
        <w:rPr>
          <w:rFonts w:cs="Arial"/>
          <w:b/>
        </w:rPr>
      </w:pPr>
    </w:p>
    <w:p w:rsidR="000F3098" w:rsidRPr="00172CA9" w:rsidRDefault="000F3098" w:rsidP="0076004F">
      <w:pPr>
        <w:pStyle w:val="NoSpacing"/>
        <w:rPr>
          <w:rFonts w:cs="Arial"/>
          <w:b/>
        </w:rPr>
      </w:pPr>
      <w:r w:rsidRPr="00172CA9">
        <w:rPr>
          <w:rFonts w:cs="Arial"/>
          <w:b/>
        </w:rPr>
        <w:lastRenderedPageBreak/>
        <w:t>Opportunities for access</w:t>
      </w:r>
    </w:p>
    <w:p w:rsidR="000F3098" w:rsidRPr="00172CA9" w:rsidRDefault="000F3098" w:rsidP="000F3098">
      <w:pPr>
        <w:rPr>
          <w:rFonts w:ascii="Arial" w:hAnsi="Arial" w:cs="Arial"/>
          <w:sz w:val="24"/>
          <w:szCs w:val="24"/>
        </w:rPr>
      </w:pPr>
      <w:r w:rsidRPr="00172CA9">
        <w:rPr>
          <w:rFonts w:ascii="Arial" w:hAnsi="Arial" w:cs="Arial"/>
          <w:sz w:val="24"/>
          <w:szCs w:val="24"/>
        </w:rPr>
        <w:t>A number of events, integrated into the school careers programme, will offer providers an opportunity to come into school to speak to pupils and/or their parents:</w:t>
      </w:r>
    </w:p>
    <w:tbl>
      <w:tblPr>
        <w:tblW w:w="10054" w:type="dxa"/>
        <w:tblInd w:w="93" w:type="dxa"/>
        <w:tblLook w:val="04A0" w:firstRow="1" w:lastRow="0" w:firstColumn="1" w:lastColumn="0" w:noHBand="0" w:noVBand="1"/>
      </w:tblPr>
      <w:tblGrid>
        <w:gridCol w:w="5854"/>
        <w:gridCol w:w="2660"/>
        <w:gridCol w:w="1540"/>
      </w:tblGrid>
      <w:tr w:rsidR="000F3098" w:rsidRPr="00172CA9" w:rsidTr="00547D5E">
        <w:trPr>
          <w:trHeight w:val="285"/>
        </w:trPr>
        <w:tc>
          <w:tcPr>
            <w:tcW w:w="5854" w:type="dxa"/>
            <w:tcBorders>
              <w:top w:val="nil"/>
              <w:left w:val="nil"/>
              <w:bottom w:val="nil"/>
              <w:right w:val="nil"/>
            </w:tcBorders>
            <w:shd w:val="clear" w:color="auto" w:fill="auto"/>
            <w:noWrap/>
            <w:vAlign w:val="bottom"/>
            <w:hideMark/>
          </w:tcPr>
          <w:p w:rsidR="000F3098" w:rsidRPr="00172CA9" w:rsidRDefault="000F3098" w:rsidP="00547D5E">
            <w:pPr>
              <w:spacing w:after="0" w:line="240" w:lineRule="auto"/>
              <w:rPr>
                <w:rFonts w:ascii="Arial" w:hAnsi="Arial" w:cs="Arial"/>
                <w:b/>
                <w:bCs/>
                <w:color w:val="FF0000"/>
                <w:sz w:val="24"/>
                <w:szCs w:val="24"/>
              </w:rPr>
            </w:pPr>
          </w:p>
        </w:tc>
        <w:tc>
          <w:tcPr>
            <w:tcW w:w="2660" w:type="dxa"/>
            <w:tcBorders>
              <w:top w:val="nil"/>
              <w:left w:val="nil"/>
              <w:bottom w:val="nil"/>
              <w:right w:val="nil"/>
            </w:tcBorders>
            <w:shd w:val="clear" w:color="auto" w:fill="auto"/>
            <w:noWrap/>
            <w:vAlign w:val="bottom"/>
            <w:hideMark/>
          </w:tcPr>
          <w:p w:rsidR="000F3098" w:rsidRPr="00172CA9" w:rsidRDefault="000F3098" w:rsidP="00547D5E">
            <w:pPr>
              <w:spacing w:after="0" w:line="240" w:lineRule="auto"/>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0F3098" w:rsidRPr="00172CA9" w:rsidRDefault="000F3098" w:rsidP="00547D5E">
            <w:pPr>
              <w:spacing w:after="0" w:line="240" w:lineRule="auto"/>
              <w:rPr>
                <w:rFonts w:ascii="Arial" w:hAnsi="Arial" w:cs="Arial"/>
                <w:color w:val="000000"/>
                <w:sz w:val="24"/>
                <w:szCs w:val="24"/>
              </w:rPr>
            </w:pPr>
          </w:p>
        </w:tc>
      </w:tr>
    </w:tbl>
    <w:tbl>
      <w:tblPr>
        <w:tblStyle w:val="TableGrid"/>
        <w:tblW w:w="10314" w:type="dxa"/>
        <w:tblLook w:val="04A0" w:firstRow="1" w:lastRow="0" w:firstColumn="1" w:lastColumn="0" w:noHBand="0" w:noVBand="1"/>
      </w:tblPr>
      <w:tblGrid>
        <w:gridCol w:w="2122"/>
        <w:gridCol w:w="8192"/>
      </w:tblGrid>
      <w:tr w:rsidR="000F3098" w:rsidRPr="00172CA9" w:rsidTr="00904E56">
        <w:trPr>
          <w:trHeight w:val="345"/>
        </w:trPr>
        <w:tc>
          <w:tcPr>
            <w:tcW w:w="2122" w:type="dxa"/>
          </w:tcPr>
          <w:p w:rsidR="000F3098" w:rsidRPr="00172CA9" w:rsidRDefault="000F3098" w:rsidP="00547D5E">
            <w:pPr>
              <w:rPr>
                <w:rFonts w:cs="Arial"/>
                <w:b/>
                <w:noProof/>
                <w:sz w:val="24"/>
                <w:szCs w:val="24"/>
              </w:rPr>
            </w:pPr>
            <w:r w:rsidRPr="00172CA9">
              <w:rPr>
                <w:rFonts w:cs="Arial"/>
                <w:b/>
                <w:noProof/>
                <w:color w:val="FF0000"/>
                <w:sz w:val="24"/>
                <w:szCs w:val="24"/>
              </w:rPr>
              <w:t>Year 7</w:t>
            </w:r>
          </w:p>
        </w:tc>
        <w:tc>
          <w:tcPr>
            <w:tcW w:w="8192" w:type="dxa"/>
          </w:tcPr>
          <w:p w:rsidR="000F3098" w:rsidRPr="00172CA9" w:rsidRDefault="00A95F84" w:rsidP="00547D5E">
            <w:pPr>
              <w:rPr>
                <w:rFonts w:cs="Arial"/>
                <w:noProof/>
                <w:sz w:val="24"/>
                <w:szCs w:val="24"/>
              </w:rPr>
            </w:pPr>
            <w:r w:rsidRPr="00172CA9">
              <w:rPr>
                <w:rFonts w:cs="Arial"/>
                <w:b/>
                <w:noProof/>
                <w:color w:val="00B0F0"/>
                <w:sz w:val="24"/>
                <w:szCs w:val="24"/>
              </w:rPr>
              <w:t>Activity / Event</w:t>
            </w:r>
          </w:p>
        </w:tc>
      </w:tr>
      <w:tr w:rsidR="000F3098" w:rsidRPr="00543FEA" w:rsidTr="00904E56">
        <w:trPr>
          <w:trHeight w:val="254"/>
        </w:trPr>
        <w:tc>
          <w:tcPr>
            <w:tcW w:w="2122" w:type="dxa"/>
          </w:tcPr>
          <w:p w:rsidR="000F3098" w:rsidRPr="00543FEA" w:rsidRDefault="000F3098" w:rsidP="000F3098">
            <w:pPr>
              <w:rPr>
                <w:rFonts w:cs="Arial"/>
                <w:noProof/>
                <w:sz w:val="24"/>
                <w:szCs w:val="24"/>
              </w:rPr>
            </w:pPr>
            <w:r w:rsidRPr="00543FEA">
              <w:rPr>
                <w:rFonts w:cs="Arial"/>
                <w:noProof/>
                <w:sz w:val="24"/>
                <w:szCs w:val="24"/>
              </w:rPr>
              <w:t>Autumn term</w:t>
            </w:r>
          </w:p>
        </w:tc>
        <w:tc>
          <w:tcPr>
            <w:tcW w:w="8192" w:type="dxa"/>
          </w:tcPr>
          <w:p w:rsidR="000F3098" w:rsidRPr="00543FEA" w:rsidRDefault="000F3098" w:rsidP="000F3098">
            <w:pPr>
              <w:pStyle w:val="ListParagraph"/>
              <w:numPr>
                <w:ilvl w:val="0"/>
                <w:numId w:val="7"/>
              </w:numPr>
              <w:rPr>
                <w:rFonts w:cs="Arial"/>
                <w:noProof/>
                <w:sz w:val="24"/>
                <w:szCs w:val="24"/>
              </w:rPr>
            </w:pPr>
            <w:r w:rsidRPr="00543FEA">
              <w:rPr>
                <w:rFonts w:cs="Arial"/>
                <w:noProof/>
                <w:sz w:val="24"/>
                <w:szCs w:val="24"/>
              </w:rPr>
              <w:t>Y7 My Future Evening</w:t>
            </w:r>
            <w:r w:rsidR="00543FEA" w:rsidRPr="00543FEA">
              <w:rPr>
                <w:rFonts w:cs="Arial"/>
                <w:noProof/>
                <w:sz w:val="24"/>
                <w:szCs w:val="24"/>
              </w:rPr>
              <w:t xml:space="preserve"> </w:t>
            </w:r>
            <w:r w:rsidR="00543FEA" w:rsidRPr="00904E56">
              <w:rPr>
                <w:rFonts w:cs="Arial"/>
                <w:b/>
                <w:noProof/>
                <w:color w:val="00B050"/>
                <w:sz w:val="24"/>
                <w:szCs w:val="24"/>
              </w:rPr>
              <w:t>(</w:t>
            </w:r>
            <w:r w:rsidR="00543FEA" w:rsidRPr="00904E56">
              <w:rPr>
                <w:rFonts w:cs="Arial"/>
                <w:b/>
                <w:i/>
                <w:color w:val="00B050"/>
                <w:sz w:val="24"/>
                <w:szCs w:val="24"/>
              </w:rPr>
              <w:t>G</w:t>
            </w:r>
            <w:r w:rsidR="00543FEA" w:rsidRPr="00543FEA">
              <w:rPr>
                <w:rFonts w:cs="Arial"/>
                <w:b/>
                <w:i/>
                <w:color w:val="00B050"/>
                <w:sz w:val="24"/>
                <w:szCs w:val="24"/>
              </w:rPr>
              <w:t>atsby Benchmark 2, 3, 8</w:t>
            </w:r>
            <w:r w:rsidR="00543FEA" w:rsidRPr="00543FEA">
              <w:rPr>
                <w:rFonts w:cs="Arial"/>
                <w:b/>
                <w:i/>
                <w:color w:val="00B050"/>
                <w:sz w:val="24"/>
                <w:szCs w:val="24"/>
              </w:rPr>
              <w:t>)</w:t>
            </w:r>
          </w:p>
          <w:p w:rsidR="000F3098" w:rsidRPr="00543FEA" w:rsidRDefault="007D1B1A" w:rsidP="000F3098">
            <w:pPr>
              <w:pStyle w:val="ListParagraph"/>
              <w:numPr>
                <w:ilvl w:val="0"/>
                <w:numId w:val="7"/>
              </w:numPr>
              <w:rPr>
                <w:rFonts w:cs="Arial"/>
                <w:noProof/>
                <w:sz w:val="24"/>
                <w:szCs w:val="24"/>
              </w:rPr>
            </w:pPr>
            <w:r w:rsidRPr="00543FEA">
              <w:rPr>
                <w:rFonts w:cs="Arial"/>
                <w:noProof/>
                <w:sz w:val="24"/>
                <w:szCs w:val="24"/>
              </w:rPr>
              <w:t>KS3 My Future Evening</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2, 3, 8</w:t>
            </w:r>
            <w:r w:rsidR="00543FEA" w:rsidRPr="00543FEA">
              <w:rPr>
                <w:rFonts w:cs="Arial"/>
                <w:b/>
                <w:i/>
                <w:color w:val="00B050"/>
                <w:sz w:val="24"/>
                <w:szCs w:val="24"/>
              </w:rPr>
              <w:t>)</w:t>
            </w:r>
          </w:p>
        </w:tc>
      </w:tr>
      <w:tr w:rsidR="000F3098" w:rsidRPr="00543FEA" w:rsidTr="00904E56">
        <w:trPr>
          <w:trHeight w:val="270"/>
        </w:trPr>
        <w:tc>
          <w:tcPr>
            <w:tcW w:w="2122" w:type="dxa"/>
          </w:tcPr>
          <w:p w:rsidR="000F3098" w:rsidRPr="00543FEA" w:rsidRDefault="000F3098" w:rsidP="00547D5E">
            <w:pPr>
              <w:rPr>
                <w:rFonts w:cs="Arial"/>
                <w:noProof/>
                <w:sz w:val="24"/>
                <w:szCs w:val="24"/>
              </w:rPr>
            </w:pPr>
            <w:r w:rsidRPr="00543FEA">
              <w:rPr>
                <w:rFonts w:cs="Arial"/>
                <w:noProof/>
                <w:sz w:val="24"/>
                <w:szCs w:val="24"/>
              </w:rPr>
              <w:t>Spring term</w:t>
            </w:r>
          </w:p>
        </w:tc>
        <w:tc>
          <w:tcPr>
            <w:tcW w:w="8192" w:type="dxa"/>
          </w:tcPr>
          <w:p w:rsidR="000F3098" w:rsidRPr="00543FEA" w:rsidRDefault="000F3098" w:rsidP="00A95F84">
            <w:pPr>
              <w:pStyle w:val="ListParagraph"/>
              <w:numPr>
                <w:ilvl w:val="0"/>
                <w:numId w:val="16"/>
              </w:numPr>
              <w:rPr>
                <w:rFonts w:cs="Arial"/>
                <w:noProof/>
                <w:sz w:val="24"/>
                <w:szCs w:val="24"/>
              </w:rPr>
            </w:pPr>
            <w:r w:rsidRPr="00543FEA">
              <w:rPr>
                <w:rFonts w:cs="Arial"/>
                <w:noProof/>
                <w:sz w:val="24"/>
                <w:szCs w:val="24"/>
              </w:rPr>
              <w:t>Careers Conference</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5)</w:t>
            </w:r>
          </w:p>
        </w:tc>
      </w:tr>
      <w:tr w:rsidR="007D1B1A" w:rsidRPr="00543FEA" w:rsidTr="00904E56">
        <w:trPr>
          <w:trHeight w:val="254"/>
        </w:trPr>
        <w:tc>
          <w:tcPr>
            <w:tcW w:w="2122" w:type="dxa"/>
          </w:tcPr>
          <w:p w:rsidR="007D1B1A" w:rsidRPr="00543FEA" w:rsidRDefault="00C67DA1" w:rsidP="007D1B1A">
            <w:pPr>
              <w:rPr>
                <w:rFonts w:cs="Arial"/>
                <w:noProof/>
                <w:sz w:val="24"/>
                <w:szCs w:val="24"/>
              </w:rPr>
            </w:pPr>
            <w:r w:rsidRPr="00543FEA">
              <w:rPr>
                <w:rFonts w:cs="Arial"/>
                <w:noProof/>
                <w:sz w:val="24"/>
                <w:szCs w:val="24"/>
              </w:rPr>
              <w:t>September - July</w:t>
            </w:r>
          </w:p>
        </w:tc>
        <w:tc>
          <w:tcPr>
            <w:tcW w:w="8192" w:type="dxa"/>
          </w:tcPr>
          <w:p w:rsidR="007D1B1A" w:rsidRPr="00904E56" w:rsidRDefault="007D1B1A" w:rsidP="00904E56">
            <w:pPr>
              <w:pStyle w:val="ListParagraph"/>
              <w:numPr>
                <w:ilvl w:val="0"/>
                <w:numId w:val="8"/>
              </w:numPr>
              <w:rPr>
                <w:rFonts w:cs="Arial"/>
                <w:noProof/>
                <w:sz w:val="24"/>
                <w:szCs w:val="24"/>
              </w:rPr>
            </w:pPr>
            <w:r w:rsidRPr="00543FEA">
              <w:rPr>
                <w:rFonts w:cs="Arial"/>
                <w:noProof/>
                <w:sz w:val="24"/>
                <w:szCs w:val="24"/>
              </w:rPr>
              <w:t>Opportunities for Providers</w:t>
            </w:r>
            <w:r w:rsidR="00543FEA" w:rsidRPr="00543FEA">
              <w:rPr>
                <w:rFonts w:cs="Arial"/>
                <w:noProof/>
                <w:sz w:val="24"/>
                <w:szCs w:val="24"/>
              </w:rPr>
              <w:t xml:space="preserve"> to lead workshops / activities </w:t>
            </w:r>
            <w:r w:rsidR="00543FEA" w:rsidRPr="00904E56">
              <w:rPr>
                <w:rFonts w:cs="Arial"/>
                <w:b/>
                <w:noProof/>
                <w:color w:val="00B050"/>
                <w:sz w:val="24"/>
                <w:szCs w:val="24"/>
              </w:rPr>
              <w:t>(</w:t>
            </w:r>
            <w:r w:rsidR="00543FEA" w:rsidRPr="00543FEA">
              <w:rPr>
                <w:rFonts w:cs="Arial"/>
                <w:b/>
                <w:i/>
                <w:color w:val="00B050"/>
                <w:sz w:val="24"/>
                <w:szCs w:val="24"/>
              </w:rPr>
              <w:t>Gatsby Benchmark 5, 6</w:t>
            </w:r>
            <w:r w:rsidR="00543FEA" w:rsidRPr="00543FEA">
              <w:rPr>
                <w:rFonts w:cs="Arial"/>
                <w:b/>
                <w:i/>
                <w:color w:val="00B050"/>
                <w:sz w:val="24"/>
                <w:szCs w:val="24"/>
              </w:rPr>
              <w:t>)</w:t>
            </w:r>
          </w:p>
          <w:p w:rsidR="00543FEA" w:rsidRPr="00543FEA" w:rsidRDefault="007D1B1A" w:rsidP="00543FEA">
            <w:pPr>
              <w:pStyle w:val="ListParagraph"/>
              <w:numPr>
                <w:ilvl w:val="0"/>
                <w:numId w:val="8"/>
              </w:numPr>
              <w:rPr>
                <w:rFonts w:cs="Arial"/>
                <w:noProof/>
                <w:sz w:val="24"/>
                <w:szCs w:val="24"/>
              </w:rPr>
            </w:pPr>
            <w:r w:rsidRPr="00543FEA">
              <w:rPr>
                <w:rFonts w:cs="Arial"/>
                <w:noProof/>
                <w:sz w:val="24"/>
                <w:szCs w:val="24"/>
              </w:rPr>
              <w:t>Oppor</w:t>
            </w:r>
            <w:r w:rsidR="00A95F84" w:rsidRPr="00543FEA">
              <w:rPr>
                <w:rFonts w:cs="Arial"/>
                <w:noProof/>
                <w:sz w:val="24"/>
                <w:szCs w:val="24"/>
              </w:rPr>
              <w:t>tunities for Providers to lead</w:t>
            </w:r>
            <w:r w:rsidR="00543FEA" w:rsidRPr="00543FEA">
              <w:rPr>
                <w:rFonts w:cs="Arial"/>
                <w:noProof/>
                <w:sz w:val="24"/>
                <w:szCs w:val="24"/>
              </w:rPr>
              <w:t xml:space="preserve"> visits </w:t>
            </w:r>
            <w:r w:rsidR="00543FEA" w:rsidRPr="00904E56">
              <w:rPr>
                <w:rFonts w:cs="Arial"/>
                <w:b/>
                <w:noProof/>
                <w:color w:val="00B050"/>
                <w:sz w:val="24"/>
                <w:szCs w:val="24"/>
              </w:rPr>
              <w:t>(</w:t>
            </w:r>
            <w:r w:rsidR="00543FEA" w:rsidRPr="00543FEA">
              <w:rPr>
                <w:rFonts w:cs="Arial"/>
                <w:b/>
                <w:i/>
                <w:color w:val="00B050"/>
                <w:sz w:val="24"/>
                <w:szCs w:val="24"/>
              </w:rPr>
              <w:t>Gatsby Benchmark 5, 6</w:t>
            </w:r>
            <w:r w:rsidR="00543FEA" w:rsidRPr="00543FEA">
              <w:rPr>
                <w:rFonts w:cs="Arial"/>
                <w:b/>
                <w:i/>
                <w:color w:val="00B050"/>
                <w:sz w:val="24"/>
                <w:szCs w:val="24"/>
              </w:rPr>
              <w:t>)</w:t>
            </w:r>
          </w:p>
          <w:p w:rsidR="007D1B1A" w:rsidRPr="00543FEA" w:rsidRDefault="007D1B1A" w:rsidP="00543FEA">
            <w:pPr>
              <w:pStyle w:val="ListParagraph"/>
              <w:rPr>
                <w:rFonts w:cs="Arial"/>
                <w:noProof/>
                <w:sz w:val="24"/>
                <w:szCs w:val="24"/>
              </w:rPr>
            </w:pPr>
          </w:p>
        </w:tc>
      </w:tr>
    </w:tbl>
    <w:p w:rsidR="00A95F84" w:rsidRPr="00543FEA" w:rsidRDefault="00A95F84" w:rsidP="000F3098">
      <w:pPr>
        <w:rPr>
          <w:rFonts w:ascii="Arial" w:hAnsi="Arial" w:cs="Arial"/>
          <w:noProof/>
          <w:sz w:val="24"/>
          <w:szCs w:val="24"/>
        </w:rPr>
      </w:pPr>
    </w:p>
    <w:tbl>
      <w:tblPr>
        <w:tblStyle w:val="TableGrid"/>
        <w:tblW w:w="10296" w:type="dxa"/>
        <w:tblLook w:val="04A0" w:firstRow="1" w:lastRow="0" w:firstColumn="1" w:lastColumn="0" w:noHBand="0" w:noVBand="1"/>
      </w:tblPr>
      <w:tblGrid>
        <w:gridCol w:w="2122"/>
        <w:gridCol w:w="8174"/>
      </w:tblGrid>
      <w:tr w:rsidR="000F3098" w:rsidRPr="00543FEA" w:rsidTr="00904E56">
        <w:trPr>
          <w:trHeight w:val="274"/>
        </w:trPr>
        <w:tc>
          <w:tcPr>
            <w:tcW w:w="2122" w:type="dxa"/>
          </w:tcPr>
          <w:p w:rsidR="000F3098" w:rsidRPr="00543FEA" w:rsidRDefault="000F3098" w:rsidP="00547D5E">
            <w:pPr>
              <w:rPr>
                <w:rFonts w:cs="Arial"/>
                <w:b/>
                <w:noProof/>
                <w:sz w:val="24"/>
                <w:szCs w:val="24"/>
              </w:rPr>
            </w:pPr>
            <w:r w:rsidRPr="00543FEA">
              <w:rPr>
                <w:rFonts w:cs="Arial"/>
                <w:b/>
                <w:noProof/>
                <w:color w:val="FF0000"/>
                <w:sz w:val="24"/>
                <w:szCs w:val="24"/>
              </w:rPr>
              <w:t>Year 8</w:t>
            </w:r>
          </w:p>
        </w:tc>
        <w:tc>
          <w:tcPr>
            <w:tcW w:w="8174" w:type="dxa"/>
          </w:tcPr>
          <w:p w:rsidR="000F3098" w:rsidRPr="00543FEA" w:rsidRDefault="00A95F84" w:rsidP="00547D5E">
            <w:pPr>
              <w:rPr>
                <w:rFonts w:cs="Arial"/>
                <w:noProof/>
                <w:sz w:val="24"/>
                <w:szCs w:val="24"/>
              </w:rPr>
            </w:pPr>
            <w:r w:rsidRPr="00543FEA">
              <w:rPr>
                <w:rFonts w:cs="Arial"/>
                <w:b/>
                <w:noProof/>
                <w:color w:val="00B0F0"/>
                <w:sz w:val="24"/>
                <w:szCs w:val="24"/>
              </w:rPr>
              <w:t>Activity / Event</w:t>
            </w:r>
          </w:p>
        </w:tc>
      </w:tr>
      <w:tr w:rsidR="000F3098" w:rsidRPr="00543FEA" w:rsidTr="00904E56">
        <w:trPr>
          <w:trHeight w:val="217"/>
        </w:trPr>
        <w:tc>
          <w:tcPr>
            <w:tcW w:w="2122" w:type="dxa"/>
          </w:tcPr>
          <w:p w:rsidR="000F3098" w:rsidRPr="00543FEA" w:rsidRDefault="000F3098" w:rsidP="00547D5E">
            <w:pPr>
              <w:rPr>
                <w:rFonts w:cs="Arial"/>
                <w:noProof/>
                <w:sz w:val="24"/>
                <w:szCs w:val="24"/>
              </w:rPr>
            </w:pPr>
            <w:r w:rsidRPr="00543FEA">
              <w:rPr>
                <w:rFonts w:cs="Arial"/>
                <w:noProof/>
                <w:sz w:val="24"/>
                <w:szCs w:val="24"/>
              </w:rPr>
              <w:t>Spring term</w:t>
            </w:r>
          </w:p>
        </w:tc>
        <w:tc>
          <w:tcPr>
            <w:tcW w:w="8174" w:type="dxa"/>
          </w:tcPr>
          <w:p w:rsidR="00A95F84" w:rsidRPr="00543FEA" w:rsidRDefault="00A95F84" w:rsidP="00A95F84">
            <w:pPr>
              <w:pStyle w:val="ListParagraph"/>
              <w:numPr>
                <w:ilvl w:val="0"/>
                <w:numId w:val="9"/>
              </w:numPr>
              <w:rPr>
                <w:rFonts w:cs="Arial"/>
                <w:noProof/>
                <w:sz w:val="24"/>
                <w:szCs w:val="24"/>
              </w:rPr>
            </w:pPr>
            <w:r w:rsidRPr="00543FEA">
              <w:rPr>
                <w:rFonts w:cs="Arial"/>
                <w:noProof/>
                <w:sz w:val="24"/>
                <w:szCs w:val="24"/>
              </w:rPr>
              <w:t>Options Fair</w:t>
            </w:r>
            <w:r w:rsidR="00543FEA" w:rsidRPr="00543FEA">
              <w:rPr>
                <w:rFonts w:cs="Arial"/>
                <w:noProof/>
                <w:sz w:val="24"/>
                <w:szCs w:val="24"/>
              </w:rPr>
              <w:t xml:space="preserve"> </w:t>
            </w:r>
            <w:r w:rsidR="00543FEA" w:rsidRPr="00904E56">
              <w:rPr>
                <w:rFonts w:cs="Arial"/>
                <w:b/>
                <w:noProof/>
                <w:color w:val="00B050"/>
                <w:sz w:val="24"/>
                <w:szCs w:val="24"/>
              </w:rPr>
              <w:t>(</w:t>
            </w:r>
            <w:r w:rsidR="00543FEA" w:rsidRPr="00904E56">
              <w:rPr>
                <w:rFonts w:cs="Arial"/>
                <w:b/>
                <w:i/>
                <w:color w:val="00B050"/>
                <w:sz w:val="24"/>
                <w:szCs w:val="24"/>
              </w:rPr>
              <w:t xml:space="preserve">Gatsby </w:t>
            </w:r>
            <w:r w:rsidR="00543FEA" w:rsidRPr="00543FEA">
              <w:rPr>
                <w:rFonts w:cs="Arial"/>
                <w:b/>
                <w:i/>
                <w:color w:val="00B050"/>
                <w:sz w:val="24"/>
                <w:szCs w:val="24"/>
              </w:rPr>
              <w:t>Benchmark 2, 3, 4, 8</w:t>
            </w:r>
            <w:r w:rsidR="00543FEA" w:rsidRPr="00543FEA">
              <w:rPr>
                <w:rFonts w:cs="Arial"/>
                <w:b/>
                <w:i/>
                <w:color w:val="00B050"/>
                <w:sz w:val="24"/>
                <w:szCs w:val="24"/>
              </w:rPr>
              <w:t>)</w:t>
            </w:r>
          </w:p>
          <w:p w:rsidR="000F3098" w:rsidRPr="00543FEA" w:rsidRDefault="000F3098" w:rsidP="007D1B1A">
            <w:pPr>
              <w:pStyle w:val="ListParagraph"/>
              <w:numPr>
                <w:ilvl w:val="0"/>
                <w:numId w:val="9"/>
              </w:numPr>
              <w:rPr>
                <w:rFonts w:cs="Arial"/>
                <w:noProof/>
                <w:sz w:val="24"/>
                <w:szCs w:val="24"/>
              </w:rPr>
            </w:pPr>
            <w:r w:rsidRPr="00543FEA">
              <w:rPr>
                <w:rFonts w:cs="Arial"/>
                <w:noProof/>
                <w:sz w:val="24"/>
                <w:szCs w:val="24"/>
              </w:rPr>
              <w:t>Careers Conference</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5</w:t>
            </w:r>
            <w:r w:rsidR="00543FEA" w:rsidRPr="00543FEA">
              <w:rPr>
                <w:rFonts w:cs="Arial"/>
                <w:b/>
                <w:i/>
                <w:color w:val="00B050"/>
                <w:sz w:val="24"/>
                <w:szCs w:val="24"/>
              </w:rPr>
              <w:t>)</w:t>
            </w:r>
          </w:p>
          <w:p w:rsidR="007D1B1A" w:rsidRPr="00543FEA" w:rsidRDefault="007D1B1A" w:rsidP="007D1B1A">
            <w:pPr>
              <w:pStyle w:val="ListParagraph"/>
              <w:numPr>
                <w:ilvl w:val="0"/>
                <w:numId w:val="9"/>
              </w:numPr>
              <w:rPr>
                <w:rFonts w:cs="Arial"/>
                <w:noProof/>
                <w:sz w:val="24"/>
                <w:szCs w:val="24"/>
              </w:rPr>
            </w:pPr>
            <w:r w:rsidRPr="00543FEA">
              <w:rPr>
                <w:rFonts w:cs="Arial"/>
                <w:noProof/>
                <w:sz w:val="24"/>
                <w:szCs w:val="24"/>
              </w:rPr>
              <w:t>Y8 IAG interviews</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2, 3, 4, 8</w:t>
            </w:r>
            <w:r w:rsidR="00543FEA" w:rsidRPr="00543FEA">
              <w:rPr>
                <w:rFonts w:cs="Arial"/>
                <w:b/>
                <w:i/>
                <w:color w:val="00B050"/>
                <w:sz w:val="24"/>
                <w:szCs w:val="24"/>
              </w:rPr>
              <w:t>)</w:t>
            </w:r>
          </w:p>
          <w:p w:rsidR="007D1B1A" w:rsidRPr="00543FEA" w:rsidRDefault="007D1B1A" w:rsidP="007D1B1A">
            <w:pPr>
              <w:pStyle w:val="ListParagraph"/>
              <w:numPr>
                <w:ilvl w:val="0"/>
                <w:numId w:val="9"/>
              </w:numPr>
              <w:rPr>
                <w:rFonts w:cs="Arial"/>
                <w:noProof/>
                <w:sz w:val="24"/>
                <w:szCs w:val="24"/>
              </w:rPr>
            </w:pPr>
            <w:r w:rsidRPr="00543FEA">
              <w:rPr>
                <w:rFonts w:cs="Arial"/>
                <w:noProof/>
                <w:sz w:val="24"/>
                <w:szCs w:val="24"/>
              </w:rPr>
              <w:t>KS3 My Future evening</w:t>
            </w:r>
            <w:r w:rsidR="00543FEA" w:rsidRPr="00543FEA">
              <w:rPr>
                <w:rFonts w:cs="Arial"/>
                <w:noProof/>
                <w:sz w:val="24"/>
                <w:szCs w:val="24"/>
              </w:rPr>
              <w:t xml:space="preserve"> </w:t>
            </w:r>
            <w:r w:rsidR="00543FEA" w:rsidRPr="00904E56">
              <w:rPr>
                <w:rFonts w:cs="Arial"/>
                <w:b/>
                <w:noProof/>
                <w:color w:val="00B050"/>
                <w:sz w:val="24"/>
                <w:szCs w:val="24"/>
              </w:rPr>
              <w:t>(</w:t>
            </w:r>
            <w:r w:rsidR="00543FEA" w:rsidRPr="00904E56">
              <w:rPr>
                <w:rFonts w:cs="Arial"/>
                <w:b/>
                <w:i/>
                <w:color w:val="00B050"/>
                <w:sz w:val="24"/>
                <w:szCs w:val="24"/>
              </w:rPr>
              <w:t>G</w:t>
            </w:r>
            <w:r w:rsidR="00543FEA" w:rsidRPr="00543FEA">
              <w:rPr>
                <w:rFonts w:cs="Arial"/>
                <w:b/>
                <w:i/>
                <w:color w:val="00B050"/>
                <w:sz w:val="24"/>
                <w:szCs w:val="24"/>
              </w:rPr>
              <w:t>atsby Benchmark 2, 3, 8</w:t>
            </w:r>
            <w:r w:rsidR="00543FEA" w:rsidRPr="00543FEA">
              <w:rPr>
                <w:rFonts w:cs="Arial"/>
                <w:b/>
                <w:i/>
                <w:color w:val="00B050"/>
                <w:sz w:val="24"/>
                <w:szCs w:val="24"/>
              </w:rPr>
              <w:t>)</w:t>
            </w:r>
          </w:p>
        </w:tc>
      </w:tr>
      <w:tr w:rsidR="007D1B1A" w:rsidRPr="00543FEA" w:rsidTr="00904E56">
        <w:trPr>
          <w:trHeight w:val="230"/>
        </w:trPr>
        <w:tc>
          <w:tcPr>
            <w:tcW w:w="2122" w:type="dxa"/>
          </w:tcPr>
          <w:p w:rsidR="007D1B1A" w:rsidRPr="00543FEA" w:rsidRDefault="00C67DA1" w:rsidP="00547D5E">
            <w:pPr>
              <w:rPr>
                <w:rFonts w:cs="Arial"/>
                <w:noProof/>
                <w:sz w:val="24"/>
                <w:szCs w:val="24"/>
              </w:rPr>
            </w:pPr>
            <w:r w:rsidRPr="00543FEA">
              <w:rPr>
                <w:rFonts w:cs="Arial"/>
                <w:noProof/>
                <w:sz w:val="24"/>
                <w:szCs w:val="24"/>
              </w:rPr>
              <w:t>September - July</w:t>
            </w:r>
          </w:p>
        </w:tc>
        <w:tc>
          <w:tcPr>
            <w:tcW w:w="8174" w:type="dxa"/>
          </w:tcPr>
          <w:p w:rsidR="007D1B1A" w:rsidRPr="00543FEA" w:rsidRDefault="007D1B1A" w:rsidP="00547D5E">
            <w:pPr>
              <w:pStyle w:val="ListParagraph"/>
              <w:numPr>
                <w:ilvl w:val="0"/>
                <w:numId w:val="8"/>
              </w:numPr>
              <w:rPr>
                <w:rFonts w:cs="Arial"/>
                <w:noProof/>
                <w:sz w:val="24"/>
                <w:szCs w:val="24"/>
              </w:rPr>
            </w:pPr>
            <w:r w:rsidRPr="00543FEA">
              <w:rPr>
                <w:rFonts w:cs="Arial"/>
                <w:noProof/>
                <w:sz w:val="24"/>
                <w:szCs w:val="24"/>
              </w:rPr>
              <w:t>Opportunities for Providers</w:t>
            </w:r>
            <w:r w:rsidR="00543FEA" w:rsidRPr="00543FEA">
              <w:rPr>
                <w:rFonts w:cs="Arial"/>
                <w:noProof/>
                <w:sz w:val="24"/>
                <w:szCs w:val="24"/>
              </w:rPr>
              <w:t xml:space="preserve"> to lead workshops / activities </w:t>
            </w:r>
            <w:r w:rsidR="00543FEA" w:rsidRPr="00904E56">
              <w:rPr>
                <w:rFonts w:cs="Arial"/>
                <w:b/>
                <w:noProof/>
                <w:color w:val="00B050"/>
                <w:sz w:val="24"/>
                <w:szCs w:val="24"/>
              </w:rPr>
              <w:t>(</w:t>
            </w:r>
            <w:r w:rsidR="00543FEA" w:rsidRPr="00904E56">
              <w:rPr>
                <w:rFonts w:cs="Arial"/>
                <w:b/>
                <w:i/>
                <w:color w:val="00B050"/>
                <w:sz w:val="24"/>
                <w:szCs w:val="24"/>
              </w:rPr>
              <w:t>G</w:t>
            </w:r>
            <w:r w:rsidR="00543FEA" w:rsidRPr="00543FEA">
              <w:rPr>
                <w:rFonts w:cs="Arial"/>
                <w:b/>
                <w:i/>
                <w:color w:val="00B050"/>
                <w:sz w:val="24"/>
                <w:szCs w:val="24"/>
              </w:rPr>
              <w:t>atsby Benchmark 5</w:t>
            </w:r>
            <w:r w:rsidR="00904E56">
              <w:rPr>
                <w:rFonts w:cs="Arial"/>
                <w:b/>
                <w:i/>
                <w:color w:val="00B050"/>
                <w:sz w:val="24"/>
                <w:szCs w:val="24"/>
              </w:rPr>
              <w:t xml:space="preserve">, </w:t>
            </w:r>
            <w:r w:rsidR="00543FEA" w:rsidRPr="00543FEA">
              <w:rPr>
                <w:rFonts w:cs="Arial"/>
                <w:b/>
                <w:i/>
                <w:color w:val="00B050"/>
                <w:sz w:val="24"/>
                <w:szCs w:val="24"/>
              </w:rPr>
              <w:t>6)</w:t>
            </w:r>
          </w:p>
          <w:p w:rsidR="007D1B1A" w:rsidRPr="00543FEA" w:rsidRDefault="007D1B1A" w:rsidP="00547D5E">
            <w:pPr>
              <w:pStyle w:val="ListParagraph"/>
              <w:numPr>
                <w:ilvl w:val="0"/>
                <w:numId w:val="8"/>
              </w:numPr>
              <w:rPr>
                <w:rFonts w:cs="Arial"/>
                <w:noProof/>
                <w:sz w:val="24"/>
                <w:szCs w:val="24"/>
              </w:rPr>
            </w:pPr>
            <w:r w:rsidRPr="00543FEA">
              <w:rPr>
                <w:rFonts w:cs="Arial"/>
                <w:noProof/>
                <w:sz w:val="24"/>
                <w:szCs w:val="24"/>
              </w:rPr>
              <w:t>Opportunities for Pro</w:t>
            </w:r>
            <w:r w:rsidR="00543FEA" w:rsidRPr="00543FEA">
              <w:rPr>
                <w:rFonts w:cs="Arial"/>
                <w:noProof/>
                <w:sz w:val="24"/>
                <w:szCs w:val="24"/>
              </w:rPr>
              <w:t xml:space="preserve">viders to lead workplace visits </w:t>
            </w:r>
            <w:r w:rsidR="00543FEA" w:rsidRPr="00904E56">
              <w:rPr>
                <w:rFonts w:cs="Arial"/>
                <w:b/>
                <w:noProof/>
                <w:color w:val="00B050"/>
                <w:sz w:val="24"/>
                <w:szCs w:val="24"/>
              </w:rPr>
              <w:t>(</w:t>
            </w:r>
            <w:r w:rsidR="00543FEA" w:rsidRPr="00543FEA">
              <w:rPr>
                <w:rFonts w:cs="Arial"/>
                <w:b/>
                <w:i/>
                <w:color w:val="00B050"/>
                <w:sz w:val="24"/>
                <w:szCs w:val="24"/>
              </w:rPr>
              <w:t>Gatsby Benchmark 5, 6)</w:t>
            </w:r>
          </w:p>
        </w:tc>
      </w:tr>
    </w:tbl>
    <w:p w:rsidR="000F3098" w:rsidRPr="00543FEA" w:rsidRDefault="000F3098" w:rsidP="000F3098">
      <w:pPr>
        <w:rPr>
          <w:rFonts w:ascii="Arial" w:hAnsi="Arial" w:cs="Arial"/>
          <w:sz w:val="24"/>
          <w:szCs w:val="24"/>
        </w:rPr>
      </w:pPr>
    </w:p>
    <w:tbl>
      <w:tblPr>
        <w:tblStyle w:val="TableGrid"/>
        <w:tblW w:w="10314" w:type="dxa"/>
        <w:tblLook w:val="04A0" w:firstRow="1" w:lastRow="0" w:firstColumn="1" w:lastColumn="0" w:noHBand="0" w:noVBand="1"/>
      </w:tblPr>
      <w:tblGrid>
        <w:gridCol w:w="2122"/>
        <w:gridCol w:w="8192"/>
      </w:tblGrid>
      <w:tr w:rsidR="000F3098" w:rsidRPr="00543FEA" w:rsidTr="00904E56">
        <w:trPr>
          <w:trHeight w:val="277"/>
        </w:trPr>
        <w:tc>
          <w:tcPr>
            <w:tcW w:w="2122" w:type="dxa"/>
          </w:tcPr>
          <w:p w:rsidR="000F3098" w:rsidRPr="00543FEA" w:rsidRDefault="000F3098" w:rsidP="00547D5E">
            <w:pPr>
              <w:rPr>
                <w:rFonts w:cs="Arial"/>
                <w:b/>
                <w:noProof/>
                <w:sz w:val="24"/>
                <w:szCs w:val="24"/>
              </w:rPr>
            </w:pPr>
            <w:r w:rsidRPr="00543FEA">
              <w:rPr>
                <w:rFonts w:cs="Arial"/>
                <w:b/>
                <w:noProof/>
                <w:color w:val="FF0000"/>
                <w:sz w:val="24"/>
                <w:szCs w:val="24"/>
              </w:rPr>
              <w:t>Year 9</w:t>
            </w:r>
          </w:p>
        </w:tc>
        <w:tc>
          <w:tcPr>
            <w:tcW w:w="8192" w:type="dxa"/>
          </w:tcPr>
          <w:p w:rsidR="000F3098" w:rsidRPr="00543FEA" w:rsidRDefault="00A95F84" w:rsidP="00547D5E">
            <w:pPr>
              <w:rPr>
                <w:rFonts w:cs="Arial"/>
                <w:noProof/>
                <w:sz w:val="24"/>
                <w:szCs w:val="24"/>
              </w:rPr>
            </w:pPr>
            <w:r w:rsidRPr="00543FEA">
              <w:rPr>
                <w:rFonts w:cs="Arial"/>
                <w:b/>
                <w:noProof/>
                <w:color w:val="00B0F0"/>
                <w:sz w:val="24"/>
                <w:szCs w:val="24"/>
              </w:rPr>
              <w:t>Activity / Event</w:t>
            </w:r>
          </w:p>
        </w:tc>
      </w:tr>
      <w:tr w:rsidR="000F3098" w:rsidRPr="00543FEA" w:rsidTr="00904E56">
        <w:trPr>
          <w:trHeight w:val="253"/>
        </w:trPr>
        <w:tc>
          <w:tcPr>
            <w:tcW w:w="2122" w:type="dxa"/>
          </w:tcPr>
          <w:p w:rsidR="000F3098" w:rsidRPr="00543FEA" w:rsidRDefault="000F3098" w:rsidP="00547D5E">
            <w:pPr>
              <w:rPr>
                <w:rFonts w:cs="Arial"/>
                <w:noProof/>
                <w:sz w:val="24"/>
                <w:szCs w:val="24"/>
              </w:rPr>
            </w:pPr>
            <w:r w:rsidRPr="00543FEA">
              <w:rPr>
                <w:rFonts w:cs="Arial"/>
                <w:noProof/>
                <w:sz w:val="24"/>
                <w:szCs w:val="24"/>
              </w:rPr>
              <w:t>Spring term</w:t>
            </w:r>
          </w:p>
        </w:tc>
        <w:tc>
          <w:tcPr>
            <w:tcW w:w="8192" w:type="dxa"/>
          </w:tcPr>
          <w:p w:rsidR="00A95F84" w:rsidRPr="00543FEA" w:rsidRDefault="00A95F84" w:rsidP="00A95F84">
            <w:pPr>
              <w:pStyle w:val="ListParagraph"/>
              <w:numPr>
                <w:ilvl w:val="0"/>
                <w:numId w:val="10"/>
              </w:numPr>
              <w:rPr>
                <w:rFonts w:cs="Arial"/>
                <w:noProof/>
                <w:sz w:val="24"/>
                <w:szCs w:val="24"/>
              </w:rPr>
            </w:pPr>
            <w:r w:rsidRPr="00543FEA">
              <w:rPr>
                <w:rFonts w:cs="Arial"/>
                <w:noProof/>
                <w:sz w:val="24"/>
                <w:szCs w:val="24"/>
              </w:rPr>
              <w:t>Options Fair</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2, 3, 4, 8)</w:t>
            </w:r>
          </w:p>
          <w:p w:rsidR="000F3098" w:rsidRPr="00543FEA" w:rsidRDefault="000F3098" w:rsidP="00EC2624">
            <w:pPr>
              <w:pStyle w:val="ListParagraph"/>
              <w:numPr>
                <w:ilvl w:val="0"/>
                <w:numId w:val="10"/>
              </w:numPr>
              <w:rPr>
                <w:rFonts w:cs="Arial"/>
                <w:noProof/>
                <w:sz w:val="24"/>
                <w:szCs w:val="24"/>
              </w:rPr>
            </w:pPr>
            <w:r w:rsidRPr="00543FEA">
              <w:rPr>
                <w:rFonts w:cs="Arial"/>
                <w:noProof/>
                <w:sz w:val="24"/>
                <w:szCs w:val="24"/>
              </w:rPr>
              <w:t>Careers Conference</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5</w:t>
            </w:r>
            <w:r w:rsidR="00543FEA" w:rsidRPr="00543FEA">
              <w:rPr>
                <w:rFonts w:cs="Arial"/>
                <w:b/>
                <w:i/>
                <w:color w:val="00B050"/>
                <w:sz w:val="24"/>
                <w:szCs w:val="24"/>
              </w:rPr>
              <w:t>)</w:t>
            </w:r>
          </w:p>
          <w:p w:rsidR="00EC2624" w:rsidRPr="00543FEA" w:rsidRDefault="00EC2624" w:rsidP="00EC2624">
            <w:pPr>
              <w:pStyle w:val="ListParagraph"/>
              <w:numPr>
                <w:ilvl w:val="0"/>
                <w:numId w:val="10"/>
              </w:numPr>
              <w:rPr>
                <w:rFonts w:cs="Arial"/>
                <w:noProof/>
                <w:sz w:val="24"/>
                <w:szCs w:val="24"/>
              </w:rPr>
            </w:pPr>
            <w:r w:rsidRPr="00543FEA">
              <w:rPr>
                <w:rFonts w:cs="Arial"/>
                <w:noProof/>
                <w:sz w:val="24"/>
                <w:szCs w:val="24"/>
              </w:rPr>
              <w:t>Y9 IAG interviews</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2, 3, 4, 8</w:t>
            </w:r>
            <w:r w:rsidR="00543FEA" w:rsidRPr="00543FEA">
              <w:rPr>
                <w:rFonts w:cs="Arial"/>
                <w:b/>
                <w:i/>
                <w:color w:val="00B050"/>
                <w:sz w:val="24"/>
                <w:szCs w:val="24"/>
              </w:rPr>
              <w:t>)</w:t>
            </w:r>
          </w:p>
          <w:p w:rsidR="00A95F84" w:rsidRPr="00543FEA" w:rsidRDefault="00A95F84" w:rsidP="00A95F84">
            <w:pPr>
              <w:pStyle w:val="ListParagraph"/>
              <w:numPr>
                <w:ilvl w:val="0"/>
                <w:numId w:val="10"/>
              </w:numPr>
              <w:rPr>
                <w:rFonts w:cs="Arial"/>
                <w:noProof/>
                <w:sz w:val="24"/>
                <w:szCs w:val="24"/>
              </w:rPr>
            </w:pPr>
            <w:r w:rsidRPr="00543FEA">
              <w:rPr>
                <w:rFonts w:cs="Arial"/>
                <w:noProof/>
                <w:sz w:val="24"/>
                <w:szCs w:val="24"/>
              </w:rPr>
              <w:t>KS3 My Future Evening</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2, 3, 8</w:t>
            </w:r>
            <w:r w:rsidR="00543FEA" w:rsidRPr="00543FEA">
              <w:rPr>
                <w:rFonts w:cs="Arial"/>
                <w:b/>
                <w:i/>
                <w:color w:val="00B050"/>
                <w:sz w:val="24"/>
                <w:szCs w:val="24"/>
              </w:rPr>
              <w:t>)</w:t>
            </w:r>
          </w:p>
        </w:tc>
      </w:tr>
      <w:tr w:rsidR="00EC2624" w:rsidRPr="00543FEA" w:rsidTr="00904E56">
        <w:trPr>
          <w:trHeight w:val="268"/>
        </w:trPr>
        <w:tc>
          <w:tcPr>
            <w:tcW w:w="2122" w:type="dxa"/>
          </w:tcPr>
          <w:p w:rsidR="00EC2624" w:rsidRPr="00543FEA" w:rsidRDefault="00C67DA1" w:rsidP="00547D5E">
            <w:pPr>
              <w:rPr>
                <w:rFonts w:cs="Arial"/>
                <w:noProof/>
                <w:sz w:val="24"/>
                <w:szCs w:val="24"/>
              </w:rPr>
            </w:pPr>
            <w:r w:rsidRPr="00543FEA">
              <w:rPr>
                <w:rFonts w:cs="Arial"/>
                <w:noProof/>
                <w:sz w:val="24"/>
                <w:szCs w:val="24"/>
              </w:rPr>
              <w:t>September - July</w:t>
            </w:r>
          </w:p>
        </w:tc>
        <w:tc>
          <w:tcPr>
            <w:tcW w:w="8192" w:type="dxa"/>
          </w:tcPr>
          <w:p w:rsidR="00EC2624" w:rsidRPr="00543FEA" w:rsidRDefault="00EC2624" w:rsidP="00543FEA">
            <w:pPr>
              <w:pStyle w:val="ListParagraph"/>
              <w:numPr>
                <w:ilvl w:val="0"/>
                <w:numId w:val="8"/>
              </w:numPr>
              <w:rPr>
                <w:rFonts w:cs="Arial"/>
                <w:noProof/>
                <w:sz w:val="24"/>
                <w:szCs w:val="24"/>
              </w:rPr>
            </w:pPr>
            <w:r w:rsidRPr="00543FEA">
              <w:rPr>
                <w:rFonts w:cs="Arial"/>
                <w:noProof/>
                <w:sz w:val="24"/>
                <w:szCs w:val="24"/>
              </w:rPr>
              <w:t>Opportunities for Providers</w:t>
            </w:r>
            <w:r w:rsidR="00543FEA" w:rsidRPr="00543FEA">
              <w:rPr>
                <w:rFonts w:cs="Arial"/>
                <w:noProof/>
                <w:sz w:val="24"/>
                <w:szCs w:val="24"/>
              </w:rPr>
              <w:t xml:space="preserve"> to lead workshops / activities </w:t>
            </w:r>
            <w:r w:rsidR="00543FEA" w:rsidRPr="00904E56">
              <w:rPr>
                <w:rFonts w:cs="Arial"/>
                <w:b/>
                <w:noProof/>
                <w:color w:val="00B050"/>
                <w:sz w:val="24"/>
                <w:szCs w:val="24"/>
              </w:rPr>
              <w:t>(</w:t>
            </w:r>
            <w:r w:rsidR="00543FEA" w:rsidRPr="00543FEA">
              <w:rPr>
                <w:rFonts w:cs="Arial"/>
                <w:b/>
                <w:i/>
                <w:color w:val="00B050"/>
                <w:sz w:val="24"/>
                <w:szCs w:val="24"/>
              </w:rPr>
              <w:t>Gatsby Benchmark 5</w:t>
            </w:r>
            <w:r w:rsidR="00904E56">
              <w:rPr>
                <w:rFonts w:cs="Arial"/>
                <w:b/>
                <w:i/>
                <w:color w:val="00B050"/>
                <w:sz w:val="24"/>
                <w:szCs w:val="24"/>
              </w:rPr>
              <w:t>,</w:t>
            </w:r>
            <w:r w:rsidR="00543FEA" w:rsidRPr="00543FEA">
              <w:rPr>
                <w:rFonts w:cs="Arial"/>
                <w:b/>
                <w:i/>
                <w:color w:val="00B050"/>
                <w:sz w:val="24"/>
                <w:szCs w:val="24"/>
              </w:rPr>
              <w:t xml:space="preserve"> 6</w:t>
            </w:r>
            <w:r w:rsidR="00543FEA" w:rsidRPr="00543FEA">
              <w:rPr>
                <w:rFonts w:cs="Arial"/>
                <w:b/>
                <w:i/>
                <w:color w:val="00B050"/>
                <w:sz w:val="24"/>
                <w:szCs w:val="24"/>
              </w:rPr>
              <w:t>)</w:t>
            </w:r>
          </w:p>
          <w:p w:rsidR="00543FEA" w:rsidRPr="00543FEA" w:rsidRDefault="00EC2624" w:rsidP="00543FEA">
            <w:pPr>
              <w:pStyle w:val="ListParagraph"/>
              <w:numPr>
                <w:ilvl w:val="0"/>
                <w:numId w:val="8"/>
              </w:numPr>
              <w:rPr>
                <w:rFonts w:cs="Arial"/>
                <w:noProof/>
                <w:sz w:val="24"/>
                <w:szCs w:val="24"/>
              </w:rPr>
            </w:pPr>
            <w:r w:rsidRPr="00543FEA">
              <w:rPr>
                <w:rFonts w:cs="Arial"/>
                <w:noProof/>
                <w:sz w:val="24"/>
                <w:szCs w:val="24"/>
              </w:rPr>
              <w:t>Opportunities for Pro</w:t>
            </w:r>
            <w:r w:rsidR="00543FEA" w:rsidRPr="00543FEA">
              <w:rPr>
                <w:rFonts w:cs="Arial"/>
                <w:noProof/>
                <w:sz w:val="24"/>
                <w:szCs w:val="24"/>
              </w:rPr>
              <w:t xml:space="preserve">viders to lead workplace visits </w:t>
            </w:r>
            <w:r w:rsidR="00543FEA" w:rsidRPr="00904E56">
              <w:rPr>
                <w:rFonts w:cs="Arial"/>
                <w:b/>
                <w:noProof/>
                <w:color w:val="00B050"/>
                <w:sz w:val="24"/>
                <w:szCs w:val="24"/>
              </w:rPr>
              <w:t>(</w:t>
            </w:r>
            <w:r w:rsidR="00543FEA" w:rsidRPr="00543FEA">
              <w:rPr>
                <w:rFonts w:cs="Arial"/>
                <w:b/>
                <w:i/>
                <w:color w:val="00B050"/>
                <w:sz w:val="24"/>
                <w:szCs w:val="24"/>
              </w:rPr>
              <w:t>Gatsby Benchmark 5, 6</w:t>
            </w:r>
            <w:r w:rsidR="00543FEA" w:rsidRPr="00543FEA">
              <w:rPr>
                <w:rFonts w:cs="Arial"/>
                <w:b/>
                <w:i/>
                <w:color w:val="00B050"/>
                <w:sz w:val="24"/>
                <w:szCs w:val="24"/>
              </w:rPr>
              <w:t>)</w:t>
            </w:r>
          </w:p>
          <w:p w:rsidR="00EC2624" w:rsidRPr="00543FEA" w:rsidRDefault="00EC2624" w:rsidP="00543FEA">
            <w:pPr>
              <w:ind w:left="360"/>
              <w:rPr>
                <w:rFonts w:cs="Arial"/>
                <w:noProof/>
                <w:sz w:val="24"/>
                <w:szCs w:val="24"/>
              </w:rPr>
            </w:pPr>
          </w:p>
        </w:tc>
      </w:tr>
    </w:tbl>
    <w:p w:rsidR="000F3098" w:rsidRPr="00543FEA" w:rsidRDefault="000F3098" w:rsidP="000F3098">
      <w:pPr>
        <w:rPr>
          <w:rFonts w:ascii="Arial" w:hAnsi="Arial" w:cs="Arial"/>
          <w:sz w:val="24"/>
          <w:szCs w:val="24"/>
        </w:rPr>
      </w:pPr>
    </w:p>
    <w:tbl>
      <w:tblPr>
        <w:tblStyle w:val="TableGrid"/>
        <w:tblW w:w="10356" w:type="dxa"/>
        <w:tblLook w:val="04A0" w:firstRow="1" w:lastRow="0" w:firstColumn="1" w:lastColumn="0" w:noHBand="0" w:noVBand="1"/>
      </w:tblPr>
      <w:tblGrid>
        <w:gridCol w:w="2122"/>
        <w:gridCol w:w="8234"/>
      </w:tblGrid>
      <w:tr w:rsidR="000F3098" w:rsidRPr="00543FEA" w:rsidTr="00904E56">
        <w:trPr>
          <w:trHeight w:val="267"/>
        </w:trPr>
        <w:tc>
          <w:tcPr>
            <w:tcW w:w="2122" w:type="dxa"/>
          </w:tcPr>
          <w:p w:rsidR="000F3098" w:rsidRPr="00543FEA" w:rsidRDefault="000F3098" w:rsidP="00547D5E">
            <w:pPr>
              <w:rPr>
                <w:rFonts w:cs="Arial"/>
                <w:b/>
                <w:noProof/>
                <w:sz w:val="24"/>
                <w:szCs w:val="24"/>
              </w:rPr>
            </w:pPr>
            <w:r w:rsidRPr="00543FEA">
              <w:rPr>
                <w:rFonts w:cs="Arial"/>
                <w:b/>
                <w:noProof/>
                <w:color w:val="FF0000"/>
                <w:sz w:val="24"/>
                <w:szCs w:val="24"/>
              </w:rPr>
              <w:t>Year 10</w:t>
            </w:r>
          </w:p>
        </w:tc>
        <w:tc>
          <w:tcPr>
            <w:tcW w:w="8234" w:type="dxa"/>
          </w:tcPr>
          <w:p w:rsidR="000F3098" w:rsidRPr="00543FEA" w:rsidRDefault="00A95F84" w:rsidP="00547D5E">
            <w:pPr>
              <w:rPr>
                <w:rFonts w:cs="Arial"/>
                <w:noProof/>
                <w:sz w:val="24"/>
                <w:szCs w:val="24"/>
              </w:rPr>
            </w:pPr>
            <w:r w:rsidRPr="00543FEA">
              <w:rPr>
                <w:rFonts w:cs="Arial"/>
                <w:b/>
                <w:noProof/>
                <w:color w:val="00B0F0"/>
                <w:sz w:val="24"/>
                <w:szCs w:val="24"/>
              </w:rPr>
              <w:t>Activity / Event</w:t>
            </w:r>
          </w:p>
        </w:tc>
      </w:tr>
      <w:tr w:rsidR="000F3098" w:rsidRPr="00543FEA" w:rsidTr="00904E56">
        <w:trPr>
          <w:trHeight w:val="416"/>
        </w:trPr>
        <w:tc>
          <w:tcPr>
            <w:tcW w:w="2122" w:type="dxa"/>
          </w:tcPr>
          <w:p w:rsidR="000F3098" w:rsidRPr="00543FEA" w:rsidRDefault="000F3098" w:rsidP="00547D5E">
            <w:pPr>
              <w:rPr>
                <w:rFonts w:cs="Arial"/>
                <w:noProof/>
                <w:sz w:val="24"/>
                <w:szCs w:val="24"/>
              </w:rPr>
            </w:pPr>
            <w:r w:rsidRPr="00543FEA">
              <w:rPr>
                <w:rFonts w:cs="Arial"/>
                <w:noProof/>
                <w:sz w:val="24"/>
                <w:szCs w:val="24"/>
              </w:rPr>
              <w:t>Autumn term</w:t>
            </w:r>
          </w:p>
        </w:tc>
        <w:tc>
          <w:tcPr>
            <w:tcW w:w="8234" w:type="dxa"/>
          </w:tcPr>
          <w:p w:rsidR="000F3098" w:rsidRPr="00543FEA" w:rsidRDefault="00EC2624" w:rsidP="00EC2624">
            <w:pPr>
              <w:pStyle w:val="ListParagraph"/>
              <w:numPr>
                <w:ilvl w:val="0"/>
                <w:numId w:val="13"/>
              </w:numPr>
              <w:rPr>
                <w:rFonts w:cs="Arial"/>
                <w:noProof/>
                <w:sz w:val="24"/>
                <w:szCs w:val="24"/>
              </w:rPr>
            </w:pPr>
            <w:r w:rsidRPr="00543FEA">
              <w:rPr>
                <w:rFonts w:cs="Arial"/>
                <w:noProof/>
                <w:sz w:val="24"/>
                <w:szCs w:val="24"/>
              </w:rPr>
              <w:t>KS4</w:t>
            </w:r>
            <w:r w:rsidR="000F3098" w:rsidRPr="00543FEA">
              <w:rPr>
                <w:rFonts w:cs="Arial"/>
                <w:noProof/>
                <w:sz w:val="24"/>
                <w:szCs w:val="24"/>
              </w:rPr>
              <w:t xml:space="preserve"> My Future Evening</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2, 3, 8</w:t>
            </w:r>
            <w:r w:rsidR="00543FEA" w:rsidRPr="00543FEA">
              <w:rPr>
                <w:rFonts w:cs="Arial"/>
                <w:b/>
                <w:i/>
                <w:color w:val="00B050"/>
                <w:sz w:val="24"/>
                <w:szCs w:val="24"/>
              </w:rPr>
              <w:t>)</w:t>
            </w:r>
          </w:p>
        </w:tc>
      </w:tr>
      <w:tr w:rsidR="000F3098" w:rsidRPr="00543FEA" w:rsidTr="00904E56">
        <w:trPr>
          <w:trHeight w:val="258"/>
        </w:trPr>
        <w:tc>
          <w:tcPr>
            <w:tcW w:w="2122" w:type="dxa"/>
          </w:tcPr>
          <w:p w:rsidR="000F3098" w:rsidRPr="00543FEA" w:rsidRDefault="000F3098" w:rsidP="00547D5E">
            <w:pPr>
              <w:rPr>
                <w:rFonts w:cs="Arial"/>
                <w:noProof/>
                <w:sz w:val="24"/>
                <w:szCs w:val="24"/>
              </w:rPr>
            </w:pPr>
            <w:r w:rsidRPr="00543FEA">
              <w:rPr>
                <w:rFonts w:cs="Arial"/>
                <w:noProof/>
                <w:sz w:val="24"/>
                <w:szCs w:val="24"/>
              </w:rPr>
              <w:t>Spring term</w:t>
            </w:r>
          </w:p>
        </w:tc>
        <w:tc>
          <w:tcPr>
            <w:tcW w:w="8234" w:type="dxa"/>
          </w:tcPr>
          <w:p w:rsidR="000F3098" w:rsidRPr="00543FEA" w:rsidRDefault="000F3098" w:rsidP="00EC2624">
            <w:pPr>
              <w:pStyle w:val="ListParagraph"/>
              <w:numPr>
                <w:ilvl w:val="0"/>
                <w:numId w:val="12"/>
              </w:numPr>
              <w:rPr>
                <w:rFonts w:cs="Arial"/>
                <w:noProof/>
                <w:sz w:val="24"/>
                <w:szCs w:val="24"/>
              </w:rPr>
            </w:pPr>
            <w:r w:rsidRPr="00543FEA">
              <w:rPr>
                <w:rFonts w:cs="Arial"/>
                <w:noProof/>
                <w:sz w:val="24"/>
                <w:szCs w:val="24"/>
              </w:rPr>
              <w:t>Careers Conference</w:t>
            </w:r>
            <w:r w:rsidR="00543FEA" w:rsidRPr="00543FEA">
              <w:rPr>
                <w:rFonts w:cs="Arial"/>
                <w:noProof/>
                <w:sz w:val="24"/>
                <w:szCs w:val="24"/>
              </w:rPr>
              <w:t xml:space="preserve"> </w:t>
            </w:r>
            <w:r w:rsidR="00543FEA" w:rsidRPr="00904E56">
              <w:rPr>
                <w:rFonts w:cs="Arial"/>
                <w:b/>
                <w:noProof/>
                <w:color w:val="00B050"/>
                <w:sz w:val="24"/>
                <w:szCs w:val="24"/>
              </w:rPr>
              <w:t>(</w:t>
            </w:r>
            <w:r w:rsidR="00543FEA" w:rsidRPr="00543FEA">
              <w:rPr>
                <w:rFonts w:cs="Arial"/>
                <w:b/>
                <w:i/>
                <w:color w:val="00B050"/>
                <w:sz w:val="24"/>
                <w:szCs w:val="24"/>
              </w:rPr>
              <w:t>Gatsby Benchmark 5</w:t>
            </w:r>
            <w:r w:rsidR="00543FEA" w:rsidRPr="00543FEA">
              <w:rPr>
                <w:rFonts w:cs="Arial"/>
                <w:b/>
                <w:i/>
                <w:color w:val="00B050"/>
                <w:sz w:val="24"/>
                <w:szCs w:val="24"/>
              </w:rPr>
              <w:t>)</w:t>
            </w:r>
          </w:p>
        </w:tc>
      </w:tr>
      <w:tr w:rsidR="000F3098" w:rsidRPr="00543FEA" w:rsidTr="00904E56">
        <w:trPr>
          <w:trHeight w:val="258"/>
        </w:trPr>
        <w:tc>
          <w:tcPr>
            <w:tcW w:w="2122" w:type="dxa"/>
          </w:tcPr>
          <w:p w:rsidR="000F3098" w:rsidRPr="00543FEA" w:rsidRDefault="000F3098" w:rsidP="00547D5E">
            <w:pPr>
              <w:rPr>
                <w:rFonts w:cs="Arial"/>
                <w:noProof/>
                <w:sz w:val="24"/>
                <w:szCs w:val="24"/>
              </w:rPr>
            </w:pPr>
            <w:r w:rsidRPr="00543FEA">
              <w:rPr>
                <w:rStyle w:val="aqj"/>
                <w:rFonts w:cs="Arial"/>
                <w:color w:val="222222"/>
                <w:sz w:val="24"/>
                <w:szCs w:val="24"/>
                <w:shd w:val="clear" w:color="auto" w:fill="FFFFFF"/>
              </w:rPr>
              <w:t>Summer term</w:t>
            </w:r>
          </w:p>
        </w:tc>
        <w:tc>
          <w:tcPr>
            <w:tcW w:w="8234" w:type="dxa"/>
          </w:tcPr>
          <w:p w:rsidR="000F3098" w:rsidRPr="00543FEA" w:rsidRDefault="000F3098" w:rsidP="00EC2624">
            <w:pPr>
              <w:pStyle w:val="ListParagraph"/>
              <w:numPr>
                <w:ilvl w:val="0"/>
                <w:numId w:val="11"/>
              </w:numPr>
              <w:rPr>
                <w:rStyle w:val="aqj"/>
                <w:rFonts w:cs="Arial"/>
                <w:color w:val="222222"/>
                <w:sz w:val="24"/>
                <w:szCs w:val="24"/>
                <w:shd w:val="clear" w:color="auto" w:fill="FFFFFF"/>
              </w:rPr>
            </w:pPr>
            <w:r w:rsidRPr="00543FEA">
              <w:rPr>
                <w:rStyle w:val="aqj"/>
                <w:rFonts w:cs="Arial"/>
                <w:color w:val="222222"/>
                <w:sz w:val="24"/>
                <w:szCs w:val="24"/>
                <w:shd w:val="clear" w:color="auto" w:fill="FFFFFF"/>
              </w:rPr>
              <w:t xml:space="preserve">Y10 </w:t>
            </w:r>
            <w:r w:rsidR="00EC2624" w:rsidRPr="00543FEA">
              <w:rPr>
                <w:rStyle w:val="aqj"/>
                <w:rFonts w:cs="Arial"/>
                <w:color w:val="222222"/>
                <w:sz w:val="24"/>
                <w:szCs w:val="24"/>
                <w:shd w:val="clear" w:color="auto" w:fill="FFFFFF"/>
              </w:rPr>
              <w:t xml:space="preserve">Enterprise </w:t>
            </w:r>
            <w:r w:rsidRPr="00543FEA">
              <w:rPr>
                <w:rStyle w:val="aqj"/>
                <w:rFonts w:cs="Arial"/>
                <w:color w:val="222222"/>
                <w:sz w:val="24"/>
                <w:szCs w:val="24"/>
                <w:shd w:val="clear" w:color="auto" w:fill="FFFFFF"/>
              </w:rPr>
              <w:t xml:space="preserve">Challenge </w:t>
            </w:r>
            <w:r w:rsidR="00543FEA" w:rsidRPr="00904E56">
              <w:rPr>
                <w:rStyle w:val="aqj"/>
                <w:rFonts w:cs="Arial"/>
                <w:b/>
                <w:color w:val="00B050"/>
                <w:sz w:val="24"/>
                <w:szCs w:val="24"/>
                <w:shd w:val="clear" w:color="auto" w:fill="FFFFFF"/>
              </w:rPr>
              <w:t>(</w:t>
            </w:r>
            <w:r w:rsidR="00543FEA" w:rsidRPr="00543FEA">
              <w:rPr>
                <w:rFonts w:cs="Arial"/>
                <w:b/>
                <w:i/>
                <w:color w:val="00B050"/>
                <w:sz w:val="24"/>
                <w:szCs w:val="24"/>
              </w:rPr>
              <w:t>Gatsby Benchmark 2, 3, 4, 5)</w:t>
            </w:r>
          </w:p>
          <w:p w:rsidR="00EC2624" w:rsidRPr="00543FEA" w:rsidRDefault="00A95F84" w:rsidP="00EC2624">
            <w:pPr>
              <w:pStyle w:val="ListParagraph"/>
              <w:numPr>
                <w:ilvl w:val="0"/>
                <w:numId w:val="11"/>
              </w:numPr>
              <w:rPr>
                <w:rStyle w:val="aqj"/>
                <w:rFonts w:cs="Arial"/>
                <w:color w:val="222222"/>
                <w:sz w:val="24"/>
                <w:szCs w:val="24"/>
                <w:shd w:val="clear" w:color="auto" w:fill="FFFFFF"/>
              </w:rPr>
            </w:pPr>
            <w:r w:rsidRPr="00543FEA">
              <w:rPr>
                <w:rStyle w:val="aqj"/>
                <w:rFonts w:cs="Arial"/>
                <w:color w:val="222222"/>
                <w:sz w:val="24"/>
                <w:szCs w:val="24"/>
                <w:shd w:val="clear" w:color="auto" w:fill="FFFFFF"/>
              </w:rPr>
              <w:t>Mock Interviews</w:t>
            </w:r>
            <w:r w:rsidR="00543FEA" w:rsidRPr="00543FEA">
              <w:rPr>
                <w:rStyle w:val="aqj"/>
                <w:rFonts w:cs="Arial"/>
                <w:color w:val="222222"/>
                <w:sz w:val="24"/>
                <w:szCs w:val="24"/>
                <w:shd w:val="clear" w:color="auto" w:fill="FFFFFF"/>
              </w:rPr>
              <w:t xml:space="preserve"> </w:t>
            </w:r>
            <w:r w:rsidR="00543FEA" w:rsidRPr="00904E56">
              <w:rPr>
                <w:rStyle w:val="aqj"/>
                <w:rFonts w:cs="Arial"/>
                <w:b/>
                <w:color w:val="00B050"/>
                <w:sz w:val="24"/>
                <w:szCs w:val="24"/>
                <w:shd w:val="clear" w:color="auto" w:fill="FFFFFF"/>
              </w:rPr>
              <w:t>(</w:t>
            </w:r>
            <w:r w:rsidR="00543FEA" w:rsidRPr="00543FEA">
              <w:rPr>
                <w:rFonts w:cs="Arial"/>
                <w:b/>
                <w:i/>
                <w:color w:val="00B050"/>
                <w:sz w:val="24"/>
                <w:szCs w:val="24"/>
              </w:rPr>
              <w:t>Gatsby Benchmark 3, 5, 8)</w:t>
            </w:r>
          </w:p>
          <w:p w:rsidR="000F3098" w:rsidRPr="00543FEA" w:rsidRDefault="000F3098" w:rsidP="00547D5E">
            <w:pPr>
              <w:rPr>
                <w:rFonts w:cs="Arial"/>
                <w:noProof/>
                <w:sz w:val="24"/>
                <w:szCs w:val="24"/>
              </w:rPr>
            </w:pPr>
          </w:p>
        </w:tc>
      </w:tr>
      <w:tr w:rsidR="00EC2624" w:rsidRPr="00543FEA" w:rsidTr="00904E56">
        <w:trPr>
          <w:trHeight w:val="258"/>
        </w:trPr>
        <w:tc>
          <w:tcPr>
            <w:tcW w:w="2122" w:type="dxa"/>
          </w:tcPr>
          <w:p w:rsidR="00EC2624" w:rsidRPr="00543FEA" w:rsidRDefault="00C67DA1" w:rsidP="00547D5E">
            <w:pPr>
              <w:rPr>
                <w:rFonts w:cs="Arial"/>
                <w:noProof/>
                <w:sz w:val="24"/>
                <w:szCs w:val="24"/>
              </w:rPr>
            </w:pPr>
            <w:r w:rsidRPr="00543FEA">
              <w:rPr>
                <w:rFonts w:cs="Arial"/>
                <w:noProof/>
                <w:sz w:val="24"/>
                <w:szCs w:val="24"/>
              </w:rPr>
              <w:t>September - July</w:t>
            </w:r>
          </w:p>
        </w:tc>
        <w:tc>
          <w:tcPr>
            <w:tcW w:w="8234" w:type="dxa"/>
          </w:tcPr>
          <w:p w:rsidR="00EC2624" w:rsidRPr="00543FEA" w:rsidRDefault="00EC2624" w:rsidP="00543FEA">
            <w:pPr>
              <w:pStyle w:val="ListParagraph"/>
              <w:numPr>
                <w:ilvl w:val="0"/>
                <w:numId w:val="8"/>
              </w:numPr>
              <w:rPr>
                <w:rFonts w:cs="Arial"/>
                <w:noProof/>
                <w:sz w:val="24"/>
                <w:szCs w:val="24"/>
              </w:rPr>
            </w:pPr>
            <w:r w:rsidRPr="00543FEA">
              <w:rPr>
                <w:rFonts w:cs="Arial"/>
                <w:noProof/>
                <w:sz w:val="24"/>
                <w:szCs w:val="24"/>
              </w:rPr>
              <w:t>Opportunities for Providers</w:t>
            </w:r>
            <w:r w:rsidR="00543FEA" w:rsidRPr="00543FEA">
              <w:rPr>
                <w:rFonts w:cs="Arial"/>
                <w:noProof/>
                <w:sz w:val="24"/>
                <w:szCs w:val="24"/>
              </w:rPr>
              <w:t xml:space="preserve"> to lead workshops / activities </w:t>
            </w:r>
            <w:r w:rsidR="00543FEA" w:rsidRPr="00904E56">
              <w:rPr>
                <w:rFonts w:cs="Arial"/>
                <w:b/>
                <w:noProof/>
                <w:color w:val="00B050"/>
                <w:sz w:val="24"/>
                <w:szCs w:val="24"/>
              </w:rPr>
              <w:t>(</w:t>
            </w:r>
            <w:r w:rsidR="00543FEA" w:rsidRPr="00543FEA">
              <w:rPr>
                <w:rFonts w:cs="Arial"/>
                <w:b/>
                <w:i/>
                <w:color w:val="00B050"/>
                <w:sz w:val="24"/>
                <w:szCs w:val="24"/>
              </w:rPr>
              <w:t>Gatsby Benchmark 5, 6</w:t>
            </w:r>
            <w:r w:rsidR="00543FEA" w:rsidRPr="00543FEA">
              <w:rPr>
                <w:rFonts w:cs="Arial"/>
                <w:b/>
                <w:i/>
                <w:color w:val="00B050"/>
                <w:sz w:val="24"/>
                <w:szCs w:val="24"/>
              </w:rPr>
              <w:t>)</w:t>
            </w:r>
          </w:p>
          <w:p w:rsidR="00EC2624" w:rsidRPr="00543FEA" w:rsidRDefault="00EC2624" w:rsidP="00543FEA">
            <w:pPr>
              <w:pStyle w:val="ListParagraph"/>
              <w:numPr>
                <w:ilvl w:val="0"/>
                <w:numId w:val="8"/>
              </w:numPr>
              <w:rPr>
                <w:rFonts w:cs="Arial"/>
                <w:noProof/>
                <w:sz w:val="24"/>
                <w:szCs w:val="24"/>
              </w:rPr>
            </w:pPr>
            <w:r w:rsidRPr="00543FEA">
              <w:rPr>
                <w:rFonts w:cs="Arial"/>
                <w:noProof/>
                <w:sz w:val="24"/>
                <w:szCs w:val="24"/>
              </w:rPr>
              <w:t>Opportunities for Pro</w:t>
            </w:r>
            <w:r w:rsidR="00543FEA" w:rsidRPr="00543FEA">
              <w:rPr>
                <w:rFonts w:cs="Arial"/>
                <w:noProof/>
                <w:sz w:val="24"/>
                <w:szCs w:val="24"/>
              </w:rPr>
              <w:t xml:space="preserve">viders to lead workplace visits </w:t>
            </w:r>
            <w:r w:rsidR="00543FEA" w:rsidRPr="00904E56">
              <w:rPr>
                <w:rFonts w:cs="Arial"/>
                <w:b/>
                <w:noProof/>
                <w:color w:val="00B050"/>
                <w:sz w:val="24"/>
                <w:szCs w:val="24"/>
              </w:rPr>
              <w:t>(</w:t>
            </w:r>
            <w:r w:rsidR="00543FEA" w:rsidRPr="00543FEA">
              <w:rPr>
                <w:rFonts w:cs="Arial"/>
                <w:b/>
                <w:i/>
                <w:color w:val="00B050"/>
                <w:sz w:val="24"/>
                <w:szCs w:val="24"/>
              </w:rPr>
              <w:t>Gatsby Benchmark 5, 6</w:t>
            </w:r>
            <w:r w:rsidR="00543FEA" w:rsidRPr="00543FEA">
              <w:rPr>
                <w:rFonts w:cs="Arial"/>
                <w:b/>
                <w:i/>
                <w:color w:val="00B050"/>
                <w:sz w:val="24"/>
                <w:szCs w:val="24"/>
              </w:rPr>
              <w:t>)</w:t>
            </w:r>
          </w:p>
        </w:tc>
      </w:tr>
    </w:tbl>
    <w:tbl>
      <w:tblPr>
        <w:tblStyle w:val="TableGrid"/>
        <w:tblpPr w:leftFromText="180" w:rightFromText="180" w:vertAnchor="text" w:horzAnchor="margin" w:tblpY="-243"/>
        <w:tblW w:w="10314" w:type="dxa"/>
        <w:tblLook w:val="04A0" w:firstRow="1" w:lastRow="0" w:firstColumn="1" w:lastColumn="0" w:noHBand="0" w:noVBand="1"/>
      </w:tblPr>
      <w:tblGrid>
        <w:gridCol w:w="1980"/>
        <w:gridCol w:w="8334"/>
      </w:tblGrid>
      <w:tr w:rsidR="00904E56" w:rsidRPr="00543FEA" w:rsidTr="00904E56">
        <w:trPr>
          <w:trHeight w:val="411"/>
        </w:trPr>
        <w:tc>
          <w:tcPr>
            <w:tcW w:w="1980" w:type="dxa"/>
          </w:tcPr>
          <w:p w:rsidR="00904E56" w:rsidRPr="00543FEA" w:rsidRDefault="00904E56" w:rsidP="00904E56">
            <w:pPr>
              <w:rPr>
                <w:rFonts w:cs="Arial"/>
                <w:b/>
                <w:noProof/>
                <w:sz w:val="24"/>
                <w:szCs w:val="24"/>
              </w:rPr>
            </w:pPr>
            <w:r w:rsidRPr="00543FEA">
              <w:rPr>
                <w:rFonts w:cs="Arial"/>
                <w:b/>
                <w:noProof/>
                <w:color w:val="FF0000"/>
                <w:sz w:val="24"/>
                <w:szCs w:val="24"/>
              </w:rPr>
              <w:lastRenderedPageBreak/>
              <w:t>Year 11</w:t>
            </w:r>
          </w:p>
        </w:tc>
        <w:tc>
          <w:tcPr>
            <w:tcW w:w="8334" w:type="dxa"/>
          </w:tcPr>
          <w:p w:rsidR="00904E56" w:rsidRPr="00543FEA" w:rsidRDefault="00904E56" w:rsidP="00904E56">
            <w:pPr>
              <w:rPr>
                <w:rFonts w:cs="Arial"/>
                <w:noProof/>
                <w:sz w:val="24"/>
                <w:szCs w:val="24"/>
              </w:rPr>
            </w:pPr>
            <w:r w:rsidRPr="00543FEA">
              <w:rPr>
                <w:rFonts w:cs="Arial"/>
                <w:b/>
                <w:noProof/>
                <w:color w:val="00B0F0"/>
                <w:sz w:val="24"/>
                <w:szCs w:val="24"/>
              </w:rPr>
              <w:t>Activity / Event</w:t>
            </w:r>
          </w:p>
        </w:tc>
      </w:tr>
      <w:tr w:rsidR="00904E56" w:rsidRPr="00543FEA" w:rsidTr="00904E56">
        <w:trPr>
          <w:trHeight w:val="253"/>
        </w:trPr>
        <w:tc>
          <w:tcPr>
            <w:tcW w:w="1980" w:type="dxa"/>
          </w:tcPr>
          <w:p w:rsidR="00904E56" w:rsidRPr="00543FEA" w:rsidRDefault="00904E56" w:rsidP="00904E56">
            <w:pPr>
              <w:rPr>
                <w:rFonts w:cs="Arial"/>
                <w:noProof/>
                <w:sz w:val="24"/>
                <w:szCs w:val="24"/>
              </w:rPr>
            </w:pPr>
            <w:r w:rsidRPr="00543FEA">
              <w:rPr>
                <w:rFonts w:cs="Arial"/>
                <w:noProof/>
                <w:sz w:val="24"/>
                <w:szCs w:val="24"/>
              </w:rPr>
              <w:t>Autumn term</w:t>
            </w:r>
          </w:p>
        </w:tc>
        <w:tc>
          <w:tcPr>
            <w:tcW w:w="8334" w:type="dxa"/>
          </w:tcPr>
          <w:p w:rsidR="00904E56" w:rsidRPr="00543FEA" w:rsidRDefault="00904E56" w:rsidP="00904E56">
            <w:pPr>
              <w:pStyle w:val="ListParagraph"/>
              <w:numPr>
                <w:ilvl w:val="0"/>
                <w:numId w:val="18"/>
              </w:numPr>
              <w:spacing w:line="420" w:lineRule="atLeast"/>
              <w:rPr>
                <w:rFonts w:cs="Arial"/>
                <w:sz w:val="24"/>
                <w:szCs w:val="24"/>
              </w:rPr>
            </w:pPr>
            <w:r w:rsidRPr="00543FEA">
              <w:rPr>
                <w:rFonts w:cs="Arial"/>
                <w:sz w:val="24"/>
                <w:szCs w:val="24"/>
              </w:rPr>
              <w:t xml:space="preserve">Y11 IAG meetings </w:t>
            </w:r>
            <w:r w:rsidRPr="00543FEA">
              <w:rPr>
                <w:rFonts w:cs="Arial"/>
                <w:b/>
                <w:i/>
                <w:color w:val="00B050"/>
                <w:sz w:val="24"/>
                <w:szCs w:val="24"/>
              </w:rPr>
              <w:t xml:space="preserve"> (Gatsby Benchmark 2, 3, 4, 8)</w:t>
            </w:r>
          </w:p>
          <w:p w:rsidR="00904E56" w:rsidRPr="00543FEA" w:rsidRDefault="00904E56" w:rsidP="00904E56">
            <w:pPr>
              <w:pStyle w:val="ListParagraph"/>
              <w:numPr>
                <w:ilvl w:val="0"/>
                <w:numId w:val="18"/>
              </w:numPr>
              <w:spacing w:line="420" w:lineRule="atLeast"/>
              <w:rPr>
                <w:rFonts w:cs="Arial"/>
                <w:sz w:val="24"/>
                <w:szCs w:val="24"/>
              </w:rPr>
            </w:pPr>
            <w:r w:rsidRPr="00543FEA">
              <w:rPr>
                <w:rFonts w:cs="Arial"/>
                <w:noProof/>
                <w:sz w:val="24"/>
                <w:szCs w:val="24"/>
              </w:rPr>
              <w:t xml:space="preserve">Sixth Form Open Evening </w:t>
            </w:r>
            <w:r w:rsidRPr="00543FEA">
              <w:rPr>
                <w:rFonts w:cs="Arial"/>
                <w:b/>
                <w:i/>
                <w:color w:val="00B050"/>
                <w:sz w:val="24"/>
                <w:szCs w:val="24"/>
              </w:rPr>
              <w:t>(Gatsby Benchmark 2, 3, 4, 8)</w:t>
            </w:r>
          </w:p>
        </w:tc>
      </w:tr>
      <w:tr w:rsidR="00904E56" w:rsidRPr="00543FEA" w:rsidTr="00904E56">
        <w:trPr>
          <w:trHeight w:val="253"/>
        </w:trPr>
        <w:tc>
          <w:tcPr>
            <w:tcW w:w="1980" w:type="dxa"/>
          </w:tcPr>
          <w:p w:rsidR="00904E56" w:rsidRPr="00543FEA" w:rsidRDefault="00904E56" w:rsidP="00904E56">
            <w:pPr>
              <w:rPr>
                <w:rFonts w:cs="Arial"/>
                <w:noProof/>
                <w:sz w:val="24"/>
                <w:szCs w:val="24"/>
              </w:rPr>
            </w:pPr>
            <w:r w:rsidRPr="00543FEA">
              <w:rPr>
                <w:rFonts w:cs="Arial"/>
                <w:noProof/>
                <w:sz w:val="24"/>
                <w:szCs w:val="24"/>
              </w:rPr>
              <w:t>Spring term</w:t>
            </w:r>
          </w:p>
        </w:tc>
        <w:tc>
          <w:tcPr>
            <w:tcW w:w="8334" w:type="dxa"/>
          </w:tcPr>
          <w:p w:rsidR="00904E56" w:rsidRPr="00543FEA" w:rsidRDefault="00904E56" w:rsidP="00904E56">
            <w:pPr>
              <w:pStyle w:val="ListParagraph"/>
              <w:numPr>
                <w:ilvl w:val="0"/>
                <w:numId w:val="14"/>
              </w:numPr>
              <w:rPr>
                <w:rFonts w:cs="Arial"/>
                <w:noProof/>
                <w:sz w:val="24"/>
                <w:szCs w:val="24"/>
              </w:rPr>
            </w:pPr>
            <w:r w:rsidRPr="00543FEA">
              <w:rPr>
                <w:rFonts w:cs="Arial"/>
                <w:noProof/>
                <w:sz w:val="24"/>
                <w:szCs w:val="24"/>
              </w:rPr>
              <w:t xml:space="preserve">Y11 Sixth Form Taster Days </w:t>
            </w:r>
            <w:r w:rsidRPr="00543FEA">
              <w:rPr>
                <w:rFonts w:cs="Arial"/>
                <w:b/>
                <w:i/>
                <w:color w:val="00B050"/>
                <w:sz w:val="24"/>
                <w:szCs w:val="24"/>
              </w:rPr>
              <w:t xml:space="preserve"> (Gatsby Benchmark 2, 3, 4, 7, 8)</w:t>
            </w:r>
          </w:p>
          <w:p w:rsidR="00904E56" w:rsidRPr="00543FEA" w:rsidRDefault="00904E56" w:rsidP="00904E56">
            <w:pPr>
              <w:pStyle w:val="ListParagraph"/>
              <w:numPr>
                <w:ilvl w:val="0"/>
                <w:numId w:val="10"/>
              </w:numPr>
              <w:rPr>
                <w:rFonts w:cs="Arial"/>
                <w:noProof/>
                <w:sz w:val="24"/>
                <w:szCs w:val="24"/>
              </w:rPr>
            </w:pPr>
            <w:r w:rsidRPr="00543FEA">
              <w:rPr>
                <w:rFonts w:cs="Arial"/>
                <w:noProof/>
                <w:sz w:val="24"/>
                <w:szCs w:val="24"/>
              </w:rPr>
              <w:t xml:space="preserve">Y11 IAG meetings </w:t>
            </w:r>
            <w:r w:rsidRPr="00543FEA">
              <w:rPr>
                <w:rFonts w:cs="Arial"/>
                <w:b/>
                <w:i/>
                <w:color w:val="00B050"/>
                <w:sz w:val="24"/>
                <w:szCs w:val="24"/>
              </w:rPr>
              <w:t xml:space="preserve"> (Gatsby Benchmark 2, 3, 4, 8)</w:t>
            </w:r>
          </w:p>
          <w:p w:rsidR="00904E56" w:rsidRPr="00543FEA" w:rsidRDefault="00904E56" w:rsidP="00904E56">
            <w:pPr>
              <w:pStyle w:val="ListParagraph"/>
              <w:numPr>
                <w:ilvl w:val="0"/>
                <w:numId w:val="14"/>
              </w:numPr>
              <w:rPr>
                <w:rFonts w:cs="Arial"/>
                <w:noProof/>
                <w:sz w:val="24"/>
                <w:szCs w:val="24"/>
              </w:rPr>
            </w:pPr>
            <w:r w:rsidRPr="00543FEA">
              <w:rPr>
                <w:rFonts w:cs="Arial"/>
                <w:noProof/>
                <w:sz w:val="24"/>
                <w:szCs w:val="24"/>
              </w:rPr>
              <w:t xml:space="preserve">KS4 My Future Evening </w:t>
            </w:r>
            <w:r w:rsidRPr="00543FEA">
              <w:rPr>
                <w:rFonts w:cs="Arial"/>
                <w:b/>
                <w:i/>
                <w:color w:val="00B050"/>
                <w:sz w:val="24"/>
                <w:szCs w:val="24"/>
              </w:rPr>
              <w:t xml:space="preserve"> (Gatsby Benchmark 2, 3, 8)</w:t>
            </w:r>
          </w:p>
          <w:p w:rsidR="00904E56" w:rsidRPr="00543FEA" w:rsidRDefault="00904E56" w:rsidP="00904E56">
            <w:pPr>
              <w:pStyle w:val="ListParagraph"/>
              <w:numPr>
                <w:ilvl w:val="0"/>
                <w:numId w:val="14"/>
              </w:numPr>
              <w:rPr>
                <w:rFonts w:cs="Arial"/>
                <w:noProof/>
                <w:sz w:val="24"/>
                <w:szCs w:val="24"/>
              </w:rPr>
            </w:pPr>
            <w:r w:rsidRPr="00543FEA">
              <w:rPr>
                <w:rFonts w:cs="Arial"/>
                <w:noProof/>
                <w:sz w:val="24"/>
                <w:szCs w:val="24"/>
              </w:rPr>
              <w:t xml:space="preserve">Careers Conference </w:t>
            </w:r>
            <w:r w:rsidRPr="00543FEA">
              <w:rPr>
                <w:rFonts w:cs="Arial"/>
                <w:b/>
                <w:i/>
                <w:color w:val="00B050"/>
                <w:sz w:val="24"/>
                <w:szCs w:val="24"/>
              </w:rPr>
              <w:t xml:space="preserve"> (Gatsby Benchmark 5)</w:t>
            </w:r>
          </w:p>
        </w:tc>
      </w:tr>
      <w:tr w:rsidR="00904E56" w:rsidRPr="00543FEA" w:rsidTr="00904E56">
        <w:trPr>
          <w:trHeight w:val="253"/>
        </w:trPr>
        <w:tc>
          <w:tcPr>
            <w:tcW w:w="1980" w:type="dxa"/>
          </w:tcPr>
          <w:p w:rsidR="00904E56" w:rsidRPr="00543FEA" w:rsidRDefault="00904E56" w:rsidP="00904E56">
            <w:pPr>
              <w:rPr>
                <w:rFonts w:cs="Arial"/>
                <w:noProof/>
                <w:sz w:val="24"/>
                <w:szCs w:val="24"/>
              </w:rPr>
            </w:pPr>
            <w:r w:rsidRPr="00543FEA">
              <w:rPr>
                <w:rFonts w:cs="Arial"/>
                <w:noProof/>
                <w:sz w:val="24"/>
                <w:szCs w:val="24"/>
              </w:rPr>
              <w:t>September - July</w:t>
            </w:r>
          </w:p>
        </w:tc>
        <w:tc>
          <w:tcPr>
            <w:tcW w:w="8334" w:type="dxa"/>
          </w:tcPr>
          <w:p w:rsidR="00904E56" w:rsidRPr="00543FEA" w:rsidRDefault="00904E56" w:rsidP="00904E56">
            <w:pPr>
              <w:pStyle w:val="ListParagraph"/>
              <w:numPr>
                <w:ilvl w:val="0"/>
                <w:numId w:val="8"/>
              </w:numPr>
              <w:rPr>
                <w:rFonts w:cs="Arial"/>
                <w:noProof/>
                <w:sz w:val="24"/>
                <w:szCs w:val="24"/>
              </w:rPr>
            </w:pPr>
            <w:r w:rsidRPr="00543FEA">
              <w:rPr>
                <w:rFonts w:cs="Arial"/>
                <w:noProof/>
                <w:sz w:val="24"/>
                <w:szCs w:val="24"/>
              </w:rPr>
              <w:t>Opportunities for Providers to lead workshops / activities (</w:t>
            </w:r>
            <w:r w:rsidRPr="00543FEA">
              <w:rPr>
                <w:rFonts w:cs="Arial"/>
                <w:b/>
                <w:i/>
                <w:color w:val="00B050"/>
                <w:sz w:val="24"/>
                <w:szCs w:val="24"/>
              </w:rPr>
              <w:t>Gatsby Benchmark 5, 6)</w:t>
            </w:r>
          </w:p>
          <w:p w:rsidR="00904E56" w:rsidRPr="00543FEA" w:rsidRDefault="00904E56" w:rsidP="00904E56">
            <w:pPr>
              <w:pStyle w:val="ListParagraph"/>
              <w:numPr>
                <w:ilvl w:val="0"/>
                <w:numId w:val="8"/>
              </w:numPr>
              <w:rPr>
                <w:rFonts w:cs="Arial"/>
                <w:noProof/>
                <w:sz w:val="24"/>
                <w:szCs w:val="24"/>
              </w:rPr>
            </w:pPr>
            <w:r w:rsidRPr="00543FEA">
              <w:rPr>
                <w:rFonts w:cs="Arial"/>
                <w:noProof/>
                <w:sz w:val="24"/>
                <w:szCs w:val="24"/>
              </w:rPr>
              <w:t>Opportunities for Providers to lead workplace visits (</w:t>
            </w:r>
            <w:r w:rsidRPr="00543FEA">
              <w:rPr>
                <w:rFonts w:cs="Arial"/>
                <w:b/>
                <w:i/>
                <w:color w:val="00B050"/>
                <w:sz w:val="24"/>
                <w:szCs w:val="24"/>
              </w:rPr>
              <w:t>Gatsby Benchmark 5, 6)</w:t>
            </w:r>
          </w:p>
        </w:tc>
      </w:tr>
    </w:tbl>
    <w:p w:rsidR="00C67DA1" w:rsidRPr="00543FEA" w:rsidRDefault="00C67DA1" w:rsidP="000F3098">
      <w:pPr>
        <w:tabs>
          <w:tab w:val="left" w:pos="2495"/>
        </w:tabs>
        <w:rPr>
          <w:rFonts w:ascii="Arial" w:hAnsi="Arial" w:cs="Arial"/>
          <w:sz w:val="24"/>
          <w:szCs w:val="24"/>
        </w:rPr>
      </w:pPr>
    </w:p>
    <w:tbl>
      <w:tblPr>
        <w:tblpPr w:leftFromText="180" w:rightFromText="180" w:vertAnchor="page" w:horzAnchor="margin" w:tblpY="5340"/>
        <w:tblW w:w="10348" w:type="dxa"/>
        <w:tblLook w:val="04A0" w:firstRow="1" w:lastRow="0" w:firstColumn="1" w:lastColumn="0" w:noHBand="0" w:noVBand="1"/>
      </w:tblPr>
      <w:tblGrid>
        <w:gridCol w:w="1980"/>
        <w:gridCol w:w="8368"/>
      </w:tblGrid>
      <w:tr w:rsidR="00904E56" w:rsidRPr="00543FEA" w:rsidTr="00904E56">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E56" w:rsidRPr="00543FEA" w:rsidRDefault="00904E56" w:rsidP="00904E56">
            <w:pPr>
              <w:spacing w:after="0" w:line="240" w:lineRule="auto"/>
              <w:rPr>
                <w:rFonts w:ascii="Arial" w:hAnsi="Arial" w:cs="Arial"/>
                <w:b/>
                <w:sz w:val="24"/>
                <w:szCs w:val="24"/>
              </w:rPr>
            </w:pPr>
            <w:r w:rsidRPr="00543FEA">
              <w:rPr>
                <w:rFonts w:ascii="Arial" w:hAnsi="Arial" w:cs="Arial"/>
                <w:b/>
                <w:color w:val="FF0000"/>
                <w:sz w:val="24"/>
                <w:szCs w:val="24"/>
              </w:rPr>
              <w:t>Sixth Form</w:t>
            </w:r>
          </w:p>
        </w:tc>
        <w:tc>
          <w:tcPr>
            <w:tcW w:w="8368" w:type="dxa"/>
            <w:tcBorders>
              <w:top w:val="single" w:sz="4" w:space="0" w:color="auto"/>
              <w:left w:val="nil"/>
              <w:bottom w:val="single" w:sz="4" w:space="0" w:color="auto"/>
              <w:right w:val="single" w:sz="4" w:space="0" w:color="auto"/>
            </w:tcBorders>
            <w:shd w:val="clear" w:color="auto" w:fill="auto"/>
          </w:tcPr>
          <w:p w:rsidR="00904E56" w:rsidRPr="00543FEA" w:rsidRDefault="00904E56" w:rsidP="00904E56">
            <w:pPr>
              <w:spacing w:after="0" w:line="240" w:lineRule="auto"/>
              <w:rPr>
                <w:rFonts w:ascii="Arial" w:hAnsi="Arial" w:cs="Arial"/>
                <w:color w:val="000000"/>
                <w:sz w:val="24"/>
                <w:szCs w:val="24"/>
              </w:rPr>
            </w:pPr>
            <w:r w:rsidRPr="00543FEA">
              <w:rPr>
                <w:rFonts w:ascii="Arial" w:hAnsi="Arial" w:cs="Arial"/>
                <w:b/>
                <w:noProof/>
                <w:color w:val="00B0F0"/>
                <w:sz w:val="24"/>
                <w:szCs w:val="24"/>
              </w:rPr>
              <w:t>Activity / Event</w:t>
            </w:r>
          </w:p>
        </w:tc>
      </w:tr>
      <w:tr w:rsidR="00904E56" w:rsidRPr="00543FEA" w:rsidTr="00904E56">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904E56" w:rsidRPr="00543FEA" w:rsidRDefault="00904E56" w:rsidP="00904E56">
            <w:pPr>
              <w:rPr>
                <w:rFonts w:ascii="Arial" w:hAnsi="Arial" w:cs="Arial"/>
                <w:noProof/>
                <w:sz w:val="24"/>
                <w:szCs w:val="24"/>
              </w:rPr>
            </w:pPr>
            <w:r w:rsidRPr="00543FEA">
              <w:rPr>
                <w:rFonts w:ascii="Arial" w:hAnsi="Arial" w:cs="Arial"/>
                <w:noProof/>
                <w:sz w:val="24"/>
                <w:szCs w:val="24"/>
              </w:rPr>
              <w:t>Spring term</w:t>
            </w:r>
          </w:p>
        </w:tc>
        <w:tc>
          <w:tcPr>
            <w:tcW w:w="8368" w:type="dxa"/>
            <w:tcBorders>
              <w:top w:val="single" w:sz="4" w:space="0" w:color="auto"/>
              <w:left w:val="nil"/>
              <w:bottom w:val="single" w:sz="4" w:space="0" w:color="auto"/>
              <w:right w:val="single" w:sz="4" w:space="0" w:color="auto"/>
            </w:tcBorders>
            <w:shd w:val="clear" w:color="auto" w:fill="auto"/>
          </w:tcPr>
          <w:p w:rsidR="00904E56" w:rsidRPr="00543FEA" w:rsidRDefault="00904E56" w:rsidP="00904E56">
            <w:pPr>
              <w:pStyle w:val="ListParagraph"/>
              <w:numPr>
                <w:ilvl w:val="0"/>
                <w:numId w:val="14"/>
              </w:numPr>
              <w:rPr>
                <w:rFonts w:ascii="Arial" w:hAnsi="Arial" w:cs="Arial"/>
                <w:noProof/>
                <w:sz w:val="24"/>
                <w:szCs w:val="24"/>
              </w:rPr>
            </w:pPr>
            <w:r w:rsidRPr="00543FEA">
              <w:rPr>
                <w:rFonts w:ascii="Arial" w:hAnsi="Arial" w:cs="Arial"/>
                <w:noProof/>
                <w:sz w:val="24"/>
                <w:szCs w:val="24"/>
              </w:rPr>
              <w:t xml:space="preserve">KS5 My Future Evening </w:t>
            </w:r>
            <w:r w:rsidRPr="00543FEA">
              <w:rPr>
                <w:rFonts w:ascii="Arial" w:hAnsi="Arial" w:cs="Arial"/>
                <w:b/>
                <w:i/>
                <w:color w:val="00B050"/>
                <w:sz w:val="24"/>
                <w:szCs w:val="24"/>
              </w:rPr>
              <w:t xml:space="preserve"> (Gatsby Benchmark 2, 3, 8)</w:t>
            </w:r>
          </w:p>
          <w:p w:rsidR="00904E56" w:rsidRPr="00543FEA" w:rsidRDefault="00904E56" w:rsidP="00904E56">
            <w:pPr>
              <w:pStyle w:val="ListParagraph"/>
              <w:numPr>
                <w:ilvl w:val="0"/>
                <w:numId w:val="14"/>
              </w:numPr>
              <w:spacing w:after="0" w:line="240" w:lineRule="auto"/>
              <w:rPr>
                <w:rFonts w:ascii="Arial" w:hAnsi="Arial" w:cs="Arial"/>
                <w:noProof/>
                <w:sz w:val="24"/>
                <w:szCs w:val="24"/>
              </w:rPr>
            </w:pPr>
            <w:r w:rsidRPr="00543FEA">
              <w:rPr>
                <w:rFonts w:ascii="Arial" w:hAnsi="Arial" w:cs="Arial"/>
                <w:noProof/>
                <w:sz w:val="24"/>
                <w:szCs w:val="24"/>
              </w:rPr>
              <w:t xml:space="preserve">Careers Conference </w:t>
            </w:r>
            <w:r w:rsidRPr="00543FEA">
              <w:rPr>
                <w:rFonts w:ascii="Arial" w:hAnsi="Arial" w:cs="Arial"/>
                <w:b/>
                <w:i/>
                <w:color w:val="00B050"/>
                <w:sz w:val="24"/>
                <w:szCs w:val="24"/>
              </w:rPr>
              <w:t xml:space="preserve"> (Gatsby Benchmark 5)</w:t>
            </w:r>
          </w:p>
        </w:tc>
      </w:tr>
      <w:tr w:rsidR="00904E56" w:rsidRPr="00543FEA" w:rsidTr="00904E56">
        <w:trPr>
          <w:trHeight w:val="435"/>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904E56" w:rsidRPr="00543FEA" w:rsidRDefault="00904E56" w:rsidP="00904E56">
            <w:pPr>
              <w:rPr>
                <w:rFonts w:ascii="Arial" w:hAnsi="Arial" w:cs="Arial"/>
                <w:noProof/>
                <w:sz w:val="24"/>
                <w:szCs w:val="24"/>
              </w:rPr>
            </w:pPr>
            <w:r w:rsidRPr="00543FEA">
              <w:rPr>
                <w:rFonts w:ascii="Arial" w:hAnsi="Arial" w:cs="Arial"/>
                <w:noProof/>
                <w:sz w:val="24"/>
                <w:szCs w:val="24"/>
              </w:rPr>
              <w:t>September - July</w:t>
            </w:r>
          </w:p>
        </w:tc>
        <w:tc>
          <w:tcPr>
            <w:tcW w:w="8368" w:type="dxa"/>
            <w:tcBorders>
              <w:top w:val="single" w:sz="4" w:space="0" w:color="auto"/>
              <w:left w:val="nil"/>
              <w:bottom w:val="single" w:sz="4" w:space="0" w:color="auto"/>
              <w:right w:val="single" w:sz="4" w:space="0" w:color="auto"/>
            </w:tcBorders>
            <w:shd w:val="clear" w:color="auto" w:fill="auto"/>
          </w:tcPr>
          <w:p w:rsidR="00904E56" w:rsidRPr="00543FEA" w:rsidRDefault="00904E56" w:rsidP="00904E56">
            <w:pPr>
              <w:pStyle w:val="ListParagraph"/>
              <w:numPr>
                <w:ilvl w:val="0"/>
                <w:numId w:val="8"/>
              </w:numPr>
              <w:spacing w:after="0" w:line="240" w:lineRule="auto"/>
              <w:rPr>
                <w:rFonts w:ascii="Arial" w:eastAsia="Times New Roman" w:hAnsi="Arial" w:cs="Arial"/>
                <w:noProof/>
                <w:sz w:val="24"/>
                <w:szCs w:val="24"/>
                <w:lang w:eastAsia="en-GB"/>
              </w:rPr>
            </w:pPr>
            <w:r w:rsidRPr="00543FEA">
              <w:rPr>
                <w:rFonts w:ascii="Arial" w:hAnsi="Arial" w:cs="Arial"/>
                <w:noProof/>
                <w:sz w:val="24"/>
                <w:szCs w:val="24"/>
              </w:rPr>
              <w:t>Opportunities for Providers to lead workshops / activities</w:t>
            </w:r>
            <w:r w:rsidRPr="00543FEA">
              <w:rPr>
                <w:rFonts w:ascii="Arial" w:hAnsi="Arial" w:cs="Arial"/>
                <w:b/>
                <w:i/>
                <w:color w:val="00B050"/>
                <w:sz w:val="24"/>
                <w:szCs w:val="24"/>
              </w:rPr>
              <w:t xml:space="preserve"> (Gatsby Benchmark 5)</w:t>
            </w:r>
          </w:p>
          <w:p w:rsidR="00904E56" w:rsidRPr="00543FEA" w:rsidRDefault="00904E56" w:rsidP="00904E56">
            <w:pPr>
              <w:pStyle w:val="ListParagraph"/>
              <w:numPr>
                <w:ilvl w:val="0"/>
                <w:numId w:val="8"/>
              </w:numPr>
              <w:spacing w:after="0" w:line="240" w:lineRule="auto"/>
              <w:rPr>
                <w:rFonts w:ascii="Arial" w:eastAsia="Times New Roman" w:hAnsi="Arial" w:cs="Arial"/>
                <w:noProof/>
                <w:sz w:val="24"/>
                <w:szCs w:val="24"/>
                <w:lang w:eastAsia="en-GB"/>
              </w:rPr>
            </w:pPr>
            <w:r w:rsidRPr="00543FEA">
              <w:rPr>
                <w:rFonts w:ascii="Arial" w:hAnsi="Arial" w:cs="Arial"/>
                <w:noProof/>
                <w:sz w:val="24"/>
                <w:szCs w:val="24"/>
              </w:rPr>
              <w:t xml:space="preserve">Opportunities for Providers to lead workplace visits </w:t>
            </w:r>
            <w:r w:rsidRPr="00904E56">
              <w:rPr>
                <w:rFonts w:ascii="Arial" w:hAnsi="Arial" w:cs="Arial"/>
                <w:b/>
                <w:noProof/>
                <w:color w:val="00B050"/>
                <w:sz w:val="24"/>
                <w:szCs w:val="24"/>
              </w:rPr>
              <w:t>(</w:t>
            </w:r>
            <w:r w:rsidRPr="00543FEA">
              <w:rPr>
                <w:rFonts w:ascii="Arial" w:hAnsi="Arial" w:cs="Arial"/>
                <w:b/>
                <w:i/>
                <w:color w:val="00B050"/>
                <w:sz w:val="24"/>
                <w:szCs w:val="24"/>
              </w:rPr>
              <w:t>Gatsby Benchmark 5, 6)</w:t>
            </w:r>
          </w:p>
        </w:tc>
      </w:tr>
    </w:tbl>
    <w:p w:rsidR="0076004F" w:rsidRPr="00543FEA" w:rsidRDefault="0076004F" w:rsidP="000F3098">
      <w:pPr>
        <w:tabs>
          <w:tab w:val="left" w:pos="2495"/>
        </w:tabs>
        <w:rPr>
          <w:rFonts w:ascii="Arial" w:hAnsi="Arial" w:cs="Arial"/>
          <w:sz w:val="24"/>
          <w:szCs w:val="24"/>
        </w:rPr>
      </w:pPr>
    </w:p>
    <w:p w:rsidR="000F3098" w:rsidRPr="00543FEA" w:rsidRDefault="000F3098" w:rsidP="000F3098">
      <w:pPr>
        <w:tabs>
          <w:tab w:val="left" w:pos="2495"/>
        </w:tabs>
        <w:rPr>
          <w:rFonts w:ascii="Arial" w:hAnsi="Arial" w:cs="Arial"/>
          <w:sz w:val="24"/>
          <w:szCs w:val="24"/>
        </w:rPr>
      </w:pPr>
      <w:r w:rsidRPr="00543FEA">
        <w:rPr>
          <w:rFonts w:ascii="Arial" w:hAnsi="Arial" w:cs="Arial"/>
          <w:sz w:val="24"/>
          <w:szCs w:val="24"/>
        </w:rPr>
        <w:t>Please speak to our named Careers Leader to identify the most suitable opportunity for you.</w:t>
      </w:r>
    </w:p>
    <w:p w:rsidR="000F3098" w:rsidRPr="00172CA9" w:rsidRDefault="000F3098" w:rsidP="000F3098">
      <w:pPr>
        <w:rPr>
          <w:rFonts w:ascii="Arial" w:hAnsi="Arial" w:cs="Arial"/>
          <w:sz w:val="24"/>
          <w:szCs w:val="24"/>
        </w:rPr>
      </w:pPr>
      <w:r w:rsidRPr="00444663">
        <w:rPr>
          <w:rFonts w:ascii="Arial" w:hAnsi="Arial" w:cs="Arial"/>
          <w:sz w:val="24"/>
          <w:szCs w:val="24"/>
        </w:rPr>
        <w:t xml:space="preserve">The school policy on safeguarding </w:t>
      </w:r>
      <w:r w:rsidR="006610A3" w:rsidRPr="00444663">
        <w:rPr>
          <w:rFonts w:ascii="Arial" w:hAnsi="Arial" w:cs="Arial"/>
          <w:iCs/>
          <w:sz w:val="24"/>
          <w:szCs w:val="24"/>
        </w:rPr>
        <w:t>is available and</w:t>
      </w:r>
      <w:r w:rsidRPr="00444663">
        <w:rPr>
          <w:rFonts w:ascii="Arial" w:hAnsi="Arial" w:cs="Arial"/>
          <w:color w:val="FF0000"/>
          <w:sz w:val="24"/>
          <w:szCs w:val="24"/>
        </w:rPr>
        <w:t xml:space="preserve"> </w:t>
      </w:r>
      <w:r w:rsidRPr="00444663">
        <w:rPr>
          <w:rFonts w:ascii="Arial" w:hAnsi="Arial" w:cs="Arial"/>
          <w:sz w:val="24"/>
          <w:szCs w:val="24"/>
        </w:rPr>
        <w:t>sets out the school’s approach to allowing providers into school as visitors to talk to our students.</w:t>
      </w:r>
    </w:p>
    <w:p w:rsidR="000F3098" w:rsidRPr="00172CA9" w:rsidRDefault="000F3098" w:rsidP="000F3098">
      <w:pPr>
        <w:pStyle w:val="Heading3"/>
        <w:rPr>
          <w:rFonts w:cs="Arial"/>
          <w:sz w:val="24"/>
          <w:szCs w:val="24"/>
        </w:rPr>
      </w:pPr>
      <w:r w:rsidRPr="00172CA9">
        <w:rPr>
          <w:rFonts w:cs="Arial"/>
          <w:sz w:val="24"/>
          <w:szCs w:val="24"/>
        </w:rPr>
        <w:t>Premises and facilities</w:t>
      </w:r>
    </w:p>
    <w:p w:rsidR="000F3098" w:rsidRPr="00172CA9" w:rsidRDefault="000F3098" w:rsidP="000F3098">
      <w:pPr>
        <w:rPr>
          <w:rFonts w:ascii="Arial" w:hAnsi="Arial" w:cs="Arial"/>
          <w:sz w:val="24"/>
          <w:szCs w:val="24"/>
        </w:rPr>
      </w:pPr>
      <w:r w:rsidRPr="00172CA9">
        <w:rPr>
          <w:rFonts w:ascii="Arial" w:hAnsi="Arial" w:cs="Arial"/>
          <w:sz w:val="24"/>
          <w:szCs w:val="24"/>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rsidR="000F3098" w:rsidRPr="00172CA9" w:rsidRDefault="000F3098" w:rsidP="000F3098">
      <w:pPr>
        <w:rPr>
          <w:rFonts w:ascii="Arial" w:hAnsi="Arial" w:cs="Arial"/>
          <w:sz w:val="24"/>
          <w:szCs w:val="24"/>
        </w:rPr>
      </w:pPr>
      <w:r w:rsidRPr="00172CA9">
        <w:rPr>
          <w:rFonts w:ascii="Arial" w:hAnsi="Arial" w:cs="Arial"/>
          <w:sz w:val="24"/>
          <w:szCs w:val="24"/>
        </w:rPr>
        <w:t>Providers are welcome to leave a copy of their prospectus or other relevant course literature at reception and this will be made available to students.</w:t>
      </w:r>
    </w:p>
    <w:p w:rsidR="000F3098" w:rsidRPr="00172CA9" w:rsidRDefault="000F3098"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645A05" w:rsidRDefault="00645A05" w:rsidP="00645A05">
      <w:pPr>
        <w:jc w:val="center"/>
        <w:rPr>
          <w:sz w:val="28"/>
          <w:szCs w:val="28"/>
        </w:rPr>
      </w:pPr>
    </w:p>
    <w:sectPr w:rsidR="00645A05" w:rsidRPr="00645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AC5"/>
    <w:multiLevelType w:val="hybridMultilevel"/>
    <w:tmpl w:val="B6C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579B9"/>
    <w:multiLevelType w:val="hybridMultilevel"/>
    <w:tmpl w:val="AF06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603A0"/>
    <w:multiLevelType w:val="hybridMultilevel"/>
    <w:tmpl w:val="A5A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5B96"/>
    <w:multiLevelType w:val="hybridMultilevel"/>
    <w:tmpl w:val="CB28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2774"/>
    <w:multiLevelType w:val="hybridMultilevel"/>
    <w:tmpl w:val="69E8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71259"/>
    <w:multiLevelType w:val="hybridMultilevel"/>
    <w:tmpl w:val="25FA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A23F5"/>
    <w:multiLevelType w:val="hybridMultilevel"/>
    <w:tmpl w:val="9618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416B9"/>
    <w:multiLevelType w:val="multilevel"/>
    <w:tmpl w:val="B25881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E0548D6"/>
    <w:multiLevelType w:val="hybridMultilevel"/>
    <w:tmpl w:val="1BAE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54C5"/>
    <w:multiLevelType w:val="hybridMultilevel"/>
    <w:tmpl w:val="8AFE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40E5D"/>
    <w:multiLevelType w:val="hybridMultilevel"/>
    <w:tmpl w:val="542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301BD"/>
    <w:multiLevelType w:val="hybridMultilevel"/>
    <w:tmpl w:val="B22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D7533"/>
    <w:multiLevelType w:val="hybridMultilevel"/>
    <w:tmpl w:val="021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E6B9E"/>
    <w:multiLevelType w:val="hybridMultilevel"/>
    <w:tmpl w:val="B3D2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43184"/>
    <w:multiLevelType w:val="hybridMultilevel"/>
    <w:tmpl w:val="B556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92541"/>
    <w:multiLevelType w:val="hybridMultilevel"/>
    <w:tmpl w:val="E3F4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84D02"/>
    <w:multiLevelType w:val="hybridMultilevel"/>
    <w:tmpl w:val="20D2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F2DE7"/>
    <w:multiLevelType w:val="hybridMultilevel"/>
    <w:tmpl w:val="719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E44FC"/>
    <w:multiLevelType w:val="hybridMultilevel"/>
    <w:tmpl w:val="973E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D70D9"/>
    <w:multiLevelType w:val="hybridMultilevel"/>
    <w:tmpl w:val="012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A6CAF"/>
    <w:multiLevelType w:val="hybridMultilevel"/>
    <w:tmpl w:val="93A8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B1FB5"/>
    <w:multiLevelType w:val="hybridMultilevel"/>
    <w:tmpl w:val="4B18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4"/>
  </w:num>
  <w:num w:numId="5">
    <w:abstractNumId w:val="5"/>
  </w:num>
  <w:num w:numId="6">
    <w:abstractNumId w:val="1"/>
  </w:num>
  <w:num w:numId="7">
    <w:abstractNumId w:val="17"/>
  </w:num>
  <w:num w:numId="8">
    <w:abstractNumId w:val="7"/>
  </w:num>
  <w:num w:numId="9">
    <w:abstractNumId w:val="3"/>
  </w:num>
  <w:num w:numId="10">
    <w:abstractNumId w:val="9"/>
  </w:num>
  <w:num w:numId="11">
    <w:abstractNumId w:val="0"/>
  </w:num>
  <w:num w:numId="12">
    <w:abstractNumId w:val="22"/>
  </w:num>
  <w:num w:numId="13">
    <w:abstractNumId w:val="10"/>
  </w:num>
  <w:num w:numId="14">
    <w:abstractNumId w:val="20"/>
  </w:num>
  <w:num w:numId="15">
    <w:abstractNumId w:val="2"/>
  </w:num>
  <w:num w:numId="16">
    <w:abstractNumId w:val="23"/>
  </w:num>
  <w:num w:numId="17">
    <w:abstractNumId w:val="4"/>
  </w:num>
  <w:num w:numId="18">
    <w:abstractNumId w:val="19"/>
  </w:num>
  <w:num w:numId="19">
    <w:abstractNumId w:val="11"/>
  </w:num>
  <w:num w:numId="20">
    <w:abstractNumId w:val="12"/>
  </w:num>
  <w:num w:numId="21">
    <w:abstractNumId w:val="18"/>
  </w:num>
  <w:num w:numId="22">
    <w:abstractNumId w:val="2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05"/>
    <w:rsid w:val="0009720A"/>
    <w:rsid w:val="000F3098"/>
    <w:rsid w:val="00172CA9"/>
    <w:rsid w:val="001979F2"/>
    <w:rsid w:val="00214531"/>
    <w:rsid w:val="00283D1C"/>
    <w:rsid w:val="0038393F"/>
    <w:rsid w:val="0043028B"/>
    <w:rsid w:val="00444663"/>
    <w:rsid w:val="0048757D"/>
    <w:rsid w:val="004F3130"/>
    <w:rsid w:val="00537DA0"/>
    <w:rsid w:val="00543FEA"/>
    <w:rsid w:val="005D4874"/>
    <w:rsid w:val="00645A05"/>
    <w:rsid w:val="006610A3"/>
    <w:rsid w:val="00665466"/>
    <w:rsid w:val="006755DE"/>
    <w:rsid w:val="0076004F"/>
    <w:rsid w:val="007A2E64"/>
    <w:rsid w:val="007D1B1A"/>
    <w:rsid w:val="00860B44"/>
    <w:rsid w:val="008F1E88"/>
    <w:rsid w:val="00904E56"/>
    <w:rsid w:val="0095466C"/>
    <w:rsid w:val="00972D25"/>
    <w:rsid w:val="00A95F84"/>
    <w:rsid w:val="00B82199"/>
    <w:rsid w:val="00BA5FAF"/>
    <w:rsid w:val="00BC7A34"/>
    <w:rsid w:val="00C67DA1"/>
    <w:rsid w:val="00C7649C"/>
    <w:rsid w:val="00E010F8"/>
    <w:rsid w:val="00EC2624"/>
    <w:rsid w:val="00ED7D1D"/>
    <w:rsid w:val="00F0624C"/>
    <w:rsid w:val="00F9462B"/>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72EC"/>
  <w15:docId w15:val="{B6EBE970-59F3-4F70-A5EB-9E61C8CC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309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0F3098"/>
    <w:pPr>
      <w:spacing w:before="360"/>
      <w:outlineLvl w:val="2"/>
    </w:pPr>
    <w:rPr>
      <w:bCs/>
      <w:sz w:val="28"/>
      <w:szCs w:val="28"/>
    </w:rPr>
  </w:style>
  <w:style w:type="paragraph" w:styleId="Heading4">
    <w:name w:val="heading 4"/>
    <w:basedOn w:val="Heading2"/>
    <w:next w:val="Normal"/>
    <w:link w:val="Heading4Char"/>
    <w:qFormat/>
    <w:rsid w:val="000F3098"/>
    <w:pPr>
      <w:spacing w:before="24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05"/>
    <w:rPr>
      <w:rFonts w:ascii="Tahoma" w:hAnsi="Tahoma" w:cs="Tahoma"/>
      <w:sz w:val="16"/>
      <w:szCs w:val="16"/>
    </w:rPr>
  </w:style>
  <w:style w:type="paragraph" w:styleId="ListParagraph">
    <w:name w:val="List Paragraph"/>
    <w:basedOn w:val="Normal"/>
    <w:link w:val="ListParagraphChar"/>
    <w:uiPriority w:val="34"/>
    <w:qFormat/>
    <w:rsid w:val="000F3098"/>
    <w:pPr>
      <w:ind w:left="720"/>
      <w:contextualSpacing/>
    </w:pPr>
  </w:style>
  <w:style w:type="character" w:customStyle="1" w:styleId="Heading2Char">
    <w:name w:val="Heading 2 Char"/>
    <w:basedOn w:val="DefaultParagraphFont"/>
    <w:link w:val="Heading2"/>
    <w:rsid w:val="000F3098"/>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0F3098"/>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0F3098"/>
    <w:rPr>
      <w:rFonts w:ascii="Arial" w:eastAsia="Times New Roman" w:hAnsi="Arial" w:cs="Times New Roman"/>
      <w:b/>
      <w:bCs/>
      <w:color w:val="104F75"/>
      <w:sz w:val="24"/>
      <w:szCs w:val="28"/>
      <w:lang w:eastAsia="en-GB"/>
    </w:rPr>
  </w:style>
  <w:style w:type="table" w:styleId="TableGrid">
    <w:name w:val="Table Grid"/>
    <w:basedOn w:val="TableNormal"/>
    <w:uiPriority w:val="39"/>
    <w:rsid w:val="000F309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0F3098"/>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basedOn w:val="DefaultParagraphFont"/>
    <w:link w:val="ListParagraph"/>
    <w:uiPriority w:val="34"/>
    <w:qFormat/>
    <w:locked/>
    <w:rsid w:val="000F3098"/>
  </w:style>
  <w:style w:type="character" w:customStyle="1" w:styleId="aqj">
    <w:name w:val="aqj"/>
    <w:basedOn w:val="DefaultParagraphFont"/>
    <w:rsid w:val="000F3098"/>
  </w:style>
  <w:style w:type="character" w:styleId="Hyperlink">
    <w:name w:val="Hyperlink"/>
    <w:basedOn w:val="DefaultParagraphFont"/>
    <w:uiPriority w:val="99"/>
    <w:unhideWhenUsed/>
    <w:rsid w:val="00760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irvan@dwh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girvan</dc:creator>
  <cp:lastModifiedBy>S. GIRVAN</cp:lastModifiedBy>
  <cp:revision>2</cp:revision>
  <dcterms:created xsi:type="dcterms:W3CDTF">2019-04-25T15:30:00Z</dcterms:created>
  <dcterms:modified xsi:type="dcterms:W3CDTF">2019-04-25T15:30:00Z</dcterms:modified>
</cp:coreProperties>
</file>